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7B4F" w14:textId="77777777" w:rsidR="00FC0719" w:rsidRPr="00FC0719" w:rsidRDefault="00FC0719" w:rsidP="00FC0719">
      <w:pPr>
        <w:jc w:val="center"/>
        <w:rPr>
          <w:rFonts w:ascii="Ebrima" w:hAnsi="Ebrima"/>
          <w:b/>
          <w:sz w:val="28"/>
          <w:szCs w:val="28"/>
        </w:rPr>
      </w:pPr>
      <w:r w:rsidRPr="00FC0719">
        <w:rPr>
          <w:rFonts w:ascii="Ebrima" w:hAnsi="Ebrima"/>
          <w:b/>
          <w:sz w:val="28"/>
          <w:szCs w:val="28"/>
        </w:rPr>
        <w:t>Modèle de délibération</w:t>
      </w:r>
    </w:p>
    <w:p w14:paraId="7AE8F33A" w14:textId="51615417" w:rsidR="00FC0719" w:rsidRPr="00FC0719" w:rsidRDefault="007D1F64" w:rsidP="00FC0719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Portant r</w:t>
      </w:r>
      <w:r w:rsidR="00FC0719" w:rsidRPr="00FC0719">
        <w:rPr>
          <w:rFonts w:ascii="Ebrima" w:hAnsi="Ebrima"/>
          <w:b/>
          <w:sz w:val="28"/>
          <w:szCs w:val="28"/>
        </w:rPr>
        <w:t>ecours au bénévolat</w:t>
      </w:r>
    </w:p>
    <w:p w14:paraId="35D506D0" w14:textId="598EA500" w:rsidR="00253B10" w:rsidRPr="00EC0AF2" w:rsidRDefault="00253B10" w:rsidP="00EC0AF2">
      <w:pPr>
        <w:jc w:val="both"/>
        <w:rPr>
          <w:rFonts w:ascii="Ebrima" w:hAnsi="Ebrima"/>
          <w:sz w:val="22"/>
          <w:szCs w:val="22"/>
        </w:rPr>
      </w:pPr>
    </w:p>
    <w:p w14:paraId="06232F8A" w14:textId="4CB28F2E" w:rsidR="00821F42" w:rsidRPr="00877885" w:rsidRDefault="00821F42" w:rsidP="00821F4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 xml:space="preserve">Les mots inscrits en italique et cet encadré doivent </w:t>
      </w:r>
      <w:r w:rsidR="00616089" w:rsidRPr="00FF0B6D">
        <w:rPr>
          <w:rFonts w:ascii="Calibri Light" w:hAnsi="Calibri Light" w:cs="Arial"/>
          <w:i/>
        </w:rPr>
        <w:t xml:space="preserve">faire l’objet d’un choix et/ou </w:t>
      </w:r>
      <w:r w:rsidRPr="00FF0B6D">
        <w:rPr>
          <w:rFonts w:ascii="Calibri Light" w:hAnsi="Calibri Light" w:cs="Arial"/>
          <w:i/>
        </w:rPr>
        <w:t xml:space="preserve">être enlevés dans la version définitive </w:t>
      </w:r>
      <w:r w:rsidR="00616089" w:rsidRPr="00FF0B6D">
        <w:rPr>
          <w:rFonts w:ascii="Calibri Light" w:hAnsi="Calibri Light" w:cs="Arial"/>
          <w:i/>
        </w:rPr>
        <w:t>de la délibération</w:t>
      </w:r>
      <w:r w:rsidRPr="00877885">
        <w:rPr>
          <w:rFonts w:ascii="Calibri Light" w:hAnsi="Calibri Light" w:cs="Arial"/>
        </w:rPr>
        <w:t xml:space="preserve">. </w:t>
      </w:r>
    </w:p>
    <w:p w14:paraId="4EB162AC" w14:textId="77777777" w:rsidR="00821F42" w:rsidRPr="003E3182" w:rsidRDefault="00821F42" w:rsidP="00650373">
      <w:pPr>
        <w:jc w:val="center"/>
        <w:rPr>
          <w:rFonts w:ascii="Calibri" w:hAnsi="Calibri"/>
          <w:b/>
          <w:smallCaps/>
        </w:rPr>
      </w:pPr>
    </w:p>
    <w:p w14:paraId="3175D136" w14:textId="77777777" w:rsidR="00500934" w:rsidRPr="00CB76BD" w:rsidRDefault="00500934" w:rsidP="00500934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0FE7D146" w14:textId="77777777" w:rsidR="00500934" w:rsidRPr="00CB76BD" w:rsidRDefault="00500934" w:rsidP="00500934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B5416F0" w14:textId="77777777" w:rsidR="00500934" w:rsidRPr="00CB76BD" w:rsidRDefault="00500934" w:rsidP="00500934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400CAFA" w14:textId="77777777" w:rsidR="00500934" w:rsidRPr="00CB76BD" w:rsidRDefault="00500934" w:rsidP="00500934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5D77D832" w14:textId="77777777" w:rsidR="00500934" w:rsidRPr="00CB76BD" w:rsidRDefault="00500934" w:rsidP="00500934">
      <w:pPr>
        <w:jc w:val="both"/>
        <w:rPr>
          <w:rFonts w:ascii="Ebrima" w:hAnsi="Ebrima"/>
          <w:sz w:val="20"/>
          <w:szCs w:val="20"/>
        </w:rPr>
      </w:pPr>
    </w:p>
    <w:p w14:paraId="59ADEE46" w14:textId="77777777" w:rsidR="00500934" w:rsidRPr="00CB76BD" w:rsidRDefault="00500934" w:rsidP="00500934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8E40E7D" w14:textId="77777777" w:rsidR="00A41EEC" w:rsidRPr="00877885" w:rsidRDefault="00A41EEC" w:rsidP="005D1473">
      <w:pPr>
        <w:jc w:val="both"/>
        <w:rPr>
          <w:rFonts w:ascii="Calibri Light" w:hAnsi="Calibri Light"/>
        </w:rPr>
      </w:pPr>
    </w:p>
    <w:p w14:paraId="23290109" w14:textId="2A6DF44F" w:rsidR="001A70C9" w:rsidRPr="00FC0719" w:rsidRDefault="00FC0719" w:rsidP="009B5F8E">
      <w:pPr>
        <w:jc w:val="center"/>
        <w:rPr>
          <w:rFonts w:ascii="Ebrima" w:hAnsi="Ebrima"/>
          <w:b/>
          <w:i/>
        </w:rPr>
      </w:pPr>
      <w:r w:rsidRPr="00FC0719">
        <w:rPr>
          <w:rFonts w:ascii="Ebrima" w:hAnsi="Ebrima"/>
          <w:b/>
        </w:rPr>
        <w:t>Recours au bénévolat</w:t>
      </w:r>
    </w:p>
    <w:p w14:paraId="522C3B3F" w14:textId="77777777" w:rsidR="00A41EEC" w:rsidRPr="001A70C9" w:rsidRDefault="00A41EEC" w:rsidP="005D1473">
      <w:pPr>
        <w:jc w:val="both"/>
        <w:rPr>
          <w:rFonts w:asciiTheme="minorHAnsi" w:hAnsiTheme="minorHAnsi"/>
          <w:sz w:val="22"/>
          <w:szCs w:val="22"/>
        </w:rPr>
      </w:pPr>
    </w:p>
    <w:p w14:paraId="76A21326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42C5A0E0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32B985D2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124F97F8" w14:textId="77777777" w:rsidR="00FC0719" w:rsidRPr="00680039" w:rsidRDefault="00FC0719" w:rsidP="000E0EE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285ADEF" w14:textId="77777777" w:rsidR="00FC0719" w:rsidRPr="00680039" w:rsidRDefault="00FC0719" w:rsidP="000E0EE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D6E5D14" w14:textId="77777777" w:rsidR="00FC0719" w:rsidRPr="00680039" w:rsidRDefault="00FC0719" w:rsidP="000E0EE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DF58507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4EFD69A9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ACB45A5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Absent(s) excusé(s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33BAF33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73BCEC80" w14:textId="77777777" w:rsidR="00FC0719" w:rsidRPr="00680039" w:rsidRDefault="00FC0719" w:rsidP="000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3FF0B6B" w14:textId="77777777" w:rsidR="00421ECC" w:rsidRPr="00877885" w:rsidRDefault="00421ECC" w:rsidP="005D1473">
      <w:pPr>
        <w:jc w:val="both"/>
        <w:rPr>
          <w:rFonts w:ascii="Calibri Light" w:hAnsi="Calibri Light"/>
        </w:rPr>
      </w:pPr>
    </w:p>
    <w:p w14:paraId="48E73EF1" w14:textId="4500AD10" w:rsidR="00A148D1" w:rsidRPr="00A148D1" w:rsidRDefault="00A148D1" w:rsidP="00A148D1">
      <w:pPr>
        <w:jc w:val="both"/>
        <w:rPr>
          <w:rFonts w:ascii="Calibri Light" w:hAnsi="Calibri Light" w:cs="Calibri Light"/>
        </w:rPr>
      </w:pPr>
    </w:p>
    <w:p w14:paraId="43CDB4FF" w14:textId="2DA4AFF4" w:rsidR="00A148D1" w:rsidRPr="00DD10D7" w:rsidRDefault="001441A6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>Monsieur/Madame le Maire ou le Président/La Présidente</w:t>
      </w:r>
      <w:r w:rsidR="00A148D1" w:rsidRPr="00DD10D7">
        <w:rPr>
          <w:rFonts w:ascii="Ebrima" w:hAnsi="Ebrima" w:cs="Calibri Light"/>
          <w:sz w:val="20"/>
          <w:szCs w:val="20"/>
        </w:rPr>
        <w:t xml:space="preserve"> rappelle que </w:t>
      </w:r>
      <w:r w:rsidR="00985AB4" w:rsidRPr="00DD10D7">
        <w:rPr>
          <w:rFonts w:ascii="Ebrima" w:hAnsi="Ebrima" w:cs="Calibri Light"/>
          <w:sz w:val="20"/>
          <w:szCs w:val="20"/>
        </w:rPr>
        <w:t xml:space="preserve">dans le cadre de </w:t>
      </w:r>
      <w:r w:rsidR="00844DBB" w:rsidRPr="00DD10D7">
        <w:rPr>
          <w:rFonts w:ascii="Ebrima" w:hAnsi="Ebrima" w:cs="Calibri Light"/>
          <w:sz w:val="20"/>
          <w:szCs w:val="20"/>
          <w:highlight w:val="yellow"/>
        </w:rPr>
        <w:t>…</w:t>
      </w:r>
      <w:r w:rsidR="00844DBB" w:rsidRPr="00DD10D7">
        <w:rPr>
          <w:rFonts w:ascii="Ebrima" w:hAnsi="Ebrima" w:cs="Calibri Light"/>
          <w:sz w:val="20"/>
          <w:szCs w:val="20"/>
        </w:rPr>
        <w:t xml:space="preserve"> </w:t>
      </w:r>
      <w:r w:rsidR="00844DBB" w:rsidRPr="000E0EED">
        <w:rPr>
          <w:rFonts w:ascii="Ebrima" w:hAnsi="Ebrima" w:cs="Calibri Light"/>
          <w:i/>
          <w:sz w:val="20"/>
          <w:szCs w:val="20"/>
        </w:rPr>
        <w:t xml:space="preserve">(ex : </w:t>
      </w:r>
      <w:r w:rsidR="00985AB4" w:rsidRPr="000E0EED">
        <w:rPr>
          <w:rFonts w:ascii="Ebrima" w:hAnsi="Ebrima" w:cs="Calibri Light"/>
          <w:i/>
          <w:sz w:val="20"/>
          <w:szCs w:val="20"/>
        </w:rPr>
        <w:t xml:space="preserve">la sortie culturelle, </w:t>
      </w:r>
      <w:r w:rsidR="00E53389" w:rsidRPr="000E0EED">
        <w:rPr>
          <w:rFonts w:ascii="Ebrima" w:hAnsi="Ebrima" w:cs="Calibri Light"/>
          <w:i/>
          <w:sz w:val="20"/>
          <w:szCs w:val="20"/>
        </w:rPr>
        <w:t>fête du 14 juillet</w:t>
      </w:r>
      <w:r w:rsidR="00844DBB" w:rsidRPr="000E0EED">
        <w:rPr>
          <w:rFonts w:ascii="Ebrima" w:hAnsi="Ebrima" w:cs="Calibri Light"/>
          <w:i/>
          <w:sz w:val="20"/>
          <w:szCs w:val="20"/>
        </w:rPr>
        <w:t>, etc.</w:t>
      </w:r>
      <w:r w:rsidRPr="000E0EED">
        <w:rPr>
          <w:rFonts w:ascii="Ebrima" w:hAnsi="Ebrima" w:cs="Calibri Light"/>
          <w:i/>
          <w:sz w:val="20"/>
          <w:szCs w:val="20"/>
        </w:rPr>
        <w:t>),</w:t>
      </w:r>
      <w:r w:rsidRPr="00DD10D7">
        <w:rPr>
          <w:rFonts w:ascii="Ebrima" w:hAnsi="Ebrima" w:cs="Calibri Light"/>
          <w:sz w:val="20"/>
          <w:szCs w:val="20"/>
        </w:rPr>
        <w:t xml:space="preserve"> </w:t>
      </w:r>
      <w:r w:rsidR="00A148D1" w:rsidRPr="00DD10D7">
        <w:rPr>
          <w:rFonts w:ascii="Ebrima" w:hAnsi="Ebrima" w:cs="Calibri Light"/>
          <w:sz w:val="20"/>
          <w:szCs w:val="20"/>
        </w:rPr>
        <w:t>il</w:t>
      </w:r>
      <w:r w:rsidRPr="00DD10D7">
        <w:rPr>
          <w:rFonts w:ascii="Ebrima" w:hAnsi="Ebrima" w:cs="Calibri Light"/>
          <w:sz w:val="20"/>
          <w:szCs w:val="20"/>
        </w:rPr>
        <w:t>/elle</w:t>
      </w:r>
      <w:r w:rsidR="00A148D1" w:rsidRPr="00DD10D7">
        <w:rPr>
          <w:rFonts w:ascii="Ebrima" w:hAnsi="Ebrima" w:cs="Calibri Light"/>
          <w:sz w:val="20"/>
          <w:szCs w:val="20"/>
        </w:rPr>
        <w:t xml:space="preserve"> envisage de faire appel</w:t>
      </w:r>
      <w:r w:rsidRPr="00DD10D7">
        <w:rPr>
          <w:rFonts w:ascii="Ebrima" w:hAnsi="Ebrima" w:cs="Calibri Light"/>
          <w:sz w:val="20"/>
          <w:szCs w:val="20"/>
        </w:rPr>
        <w:t xml:space="preserve"> pour assurer le </w:t>
      </w:r>
      <w:r w:rsidR="00DF33AE" w:rsidRPr="00DD10D7">
        <w:rPr>
          <w:rFonts w:ascii="Ebrima" w:hAnsi="Ebrima" w:cs="Calibri Light"/>
          <w:sz w:val="20"/>
          <w:szCs w:val="20"/>
        </w:rPr>
        <w:t xml:space="preserve">bon </w:t>
      </w:r>
      <w:r w:rsidRPr="00DD10D7">
        <w:rPr>
          <w:rFonts w:ascii="Ebrima" w:hAnsi="Ebrima" w:cs="Calibri Light"/>
          <w:sz w:val="20"/>
          <w:szCs w:val="20"/>
        </w:rPr>
        <w:t>fonctionnement du service</w:t>
      </w:r>
      <w:r w:rsidR="00A148D1" w:rsidRPr="00DD10D7">
        <w:rPr>
          <w:rFonts w:ascii="Ebrima" w:hAnsi="Ebrima" w:cs="Calibri Light"/>
          <w:sz w:val="20"/>
          <w:szCs w:val="20"/>
        </w:rPr>
        <w:t xml:space="preserve">, notamment, à un (ou des) bénévole(s) afin d'assurer les missions suivantes : </w:t>
      </w:r>
    </w:p>
    <w:p w14:paraId="45A56AE3" w14:textId="77777777" w:rsidR="00A148D1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2CC33D51" w14:textId="5EC75F01" w:rsidR="00E53389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- </w:t>
      </w:r>
      <w:r w:rsidRPr="00DD10D7">
        <w:rPr>
          <w:rFonts w:ascii="Ebrima" w:hAnsi="Ebrima" w:cs="Calibri Light"/>
          <w:sz w:val="20"/>
          <w:szCs w:val="20"/>
          <w:highlight w:val="yellow"/>
        </w:rPr>
        <w:t>…</w:t>
      </w: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72B40B67" w14:textId="2194A080" w:rsidR="00E53389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- </w:t>
      </w:r>
      <w:r w:rsidRPr="00DD10D7">
        <w:rPr>
          <w:rFonts w:ascii="Ebrima" w:hAnsi="Ebrima" w:cs="Calibri Light"/>
          <w:sz w:val="20"/>
          <w:szCs w:val="20"/>
          <w:highlight w:val="yellow"/>
        </w:rPr>
        <w:t>…</w:t>
      </w: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76024E8B" w14:textId="5DDE20FF" w:rsidR="00A148D1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- </w:t>
      </w:r>
      <w:r w:rsidRPr="00DD10D7">
        <w:rPr>
          <w:rFonts w:ascii="Ebrima" w:hAnsi="Ebrima" w:cs="Calibri Light"/>
          <w:sz w:val="20"/>
          <w:szCs w:val="20"/>
          <w:highlight w:val="yellow"/>
        </w:rPr>
        <w:t>…</w:t>
      </w: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518C20A8" w14:textId="77777777" w:rsidR="00A148D1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07CDB81C" w14:textId="498ED2BE" w:rsidR="00A148D1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Cette organisation serait applicable pour </w:t>
      </w:r>
      <w:r w:rsidR="00E53389" w:rsidRPr="00DD10D7">
        <w:rPr>
          <w:rFonts w:ascii="Ebrima" w:hAnsi="Ebrima" w:cs="Calibri Light"/>
          <w:sz w:val="20"/>
          <w:szCs w:val="20"/>
        </w:rPr>
        <w:t xml:space="preserve">la période suivante : </w:t>
      </w:r>
      <w:r w:rsidR="000E0EED">
        <w:rPr>
          <w:rFonts w:ascii="Ebrima" w:hAnsi="Ebrima" w:cs="Calibri Light"/>
          <w:sz w:val="20"/>
          <w:szCs w:val="20"/>
          <w:highlight w:val="yellow"/>
        </w:rPr>
        <w:t>…</w:t>
      </w:r>
    </w:p>
    <w:p w14:paraId="76C38856" w14:textId="77777777" w:rsidR="001441A6" w:rsidRPr="00DD10D7" w:rsidRDefault="001441A6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1C9E54CA" w14:textId="650676F7" w:rsidR="001441A6" w:rsidRPr="00DD10D7" w:rsidRDefault="001441A6" w:rsidP="00A148D1">
      <w:pPr>
        <w:jc w:val="both"/>
        <w:rPr>
          <w:rFonts w:ascii="Ebrima" w:hAnsi="Ebrima" w:cs="Calibri Light"/>
          <w:sz w:val="20"/>
          <w:szCs w:val="20"/>
        </w:rPr>
      </w:pPr>
      <w:r w:rsidRPr="00AC37AF">
        <w:rPr>
          <w:rFonts w:ascii="Ebrima" w:hAnsi="Ebrima" w:cs="Calibri Light"/>
          <w:i/>
          <w:sz w:val="20"/>
          <w:szCs w:val="20"/>
        </w:rPr>
        <w:lastRenderedPageBreak/>
        <w:t>Monsieur/Madame le Maire ou le Président/La Présidente</w:t>
      </w:r>
      <w:r w:rsidRPr="00DD10D7">
        <w:rPr>
          <w:rFonts w:ascii="Ebrima" w:hAnsi="Ebrima" w:cs="Calibri Light"/>
          <w:sz w:val="20"/>
          <w:szCs w:val="20"/>
        </w:rPr>
        <w:t xml:space="preserve"> rappelle qu</w:t>
      </w:r>
      <w:r w:rsidR="00DF33AE" w:rsidRPr="00DD10D7">
        <w:rPr>
          <w:rFonts w:ascii="Ebrima" w:hAnsi="Ebrima" w:cs="Calibri Light"/>
          <w:sz w:val="20"/>
          <w:szCs w:val="20"/>
        </w:rPr>
        <w:t>e l’établissement d’une</w:t>
      </w:r>
      <w:r w:rsidRPr="00DD10D7">
        <w:rPr>
          <w:rFonts w:ascii="Ebrima" w:hAnsi="Ebrima" w:cs="Calibri Light"/>
          <w:sz w:val="20"/>
          <w:szCs w:val="20"/>
        </w:rPr>
        <w:t xml:space="preserve"> convention est nécessaire dans le cadre du recours au bénévolat.</w:t>
      </w:r>
    </w:p>
    <w:p w14:paraId="786C909B" w14:textId="77777777" w:rsidR="00DF33AE" w:rsidRPr="00DD10D7" w:rsidRDefault="00DF33AE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06FE4292" w14:textId="62543314" w:rsidR="00844DBB" w:rsidRDefault="00DF33AE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>Il est donc propos</w:t>
      </w:r>
      <w:r w:rsidR="000E0EED">
        <w:rPr>
          <w:rFonts w:ascii="Ebrima" w:hAnsi="Ebrima" w:cs="Calibri Light"/>
          <w:sz w:val="20"/>
          <w:szCs w:val="20"/>
        </w:rPr>
        <w:t>é</w:t>
      </w:r>
      <w:r w:rsidRPr="00DD10D7">
        <w:rPr>
          <w:rFonts w:ascii="Ebrima" w:hAnsi="Ebrima" w:cs="Calibri Light"/>
          <w:sz w:val="20"/>
          <w:szCs w:val="20"/>
        </w:rPr>
        <w:t xml:space="preserve"> au </w:t>
      </w:r>
      <w:r w:rsidR="000E0EED" w:rsidRPr="006545A1">
        <w:rPr>
          <w:rFonts w:ascii="Ebrima" w:eastAsia="Calibri" w:hAnsi="Ebrima"/>
          <w:bCs/>
          <w:sz w:val="20"/>
          <w:szCs w:val="20"/>
          <w:lang w:eastAsia="en-US"/>
        </w:rPr>
        <w:t>Conseil</w:t>
      </w:r>
      <w:r w:rsidR="000E0EED"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0E0EED"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0E0EED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0E0EED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0E0EED">
        <w:rPr>
          <w:rFonts w:ascii="Ebrima" w:hAnsi="Ebrima" w:cs="Calibri Light"/>
          <w:sz w:val="20"/>
          <w:szCs w:val="20"/>
        </w:rPr>
        <w:t xml:space="preserve">d’approuver le recours au bénévolat, de valider le projet de convention </w:t>
      </w:r>
      <w:r w:rsidRPr="00DD10D7">
        <w:rPr>
          <w:rFonts w:ascii="Ebrima" w:hAnsi="Ebrima" w:cs="Calibri Light"/>
          <w:sz w:val="20"/>
          <w:szCs w:val="20"/>
        </w:rPr>
        <w:t>et d’autoriser Monsieur/Madame le Maire ou le Président/La Présidente à signer cette convention.</w:t>
      </w:r>
    </w:p>
    <w:p w14:paraId="5CF8E17C" w14:textId="77777777" w:rsidR="000E0EED" w:rsidRPr="00DD10D7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0BADC800" w14:textId="7973AE47" w:rsidR="00844DBB" w:rsidRPr="00DD10D7" w:rsidRDefault="00844DBB" w:rsidP="00844DBB">
      <w:pPr>
        <w:jc w:val="both"/>
        <w:rPr>
          <w:rFonts w:ascii="Ebrima" w:hAnsi="Ebrima"/>
          <w:sz w:val="20"/>
          <w:szCs w:val="20"/>
        </w:rPr>
      </w:pPr>
      <w:r w:rsidRPr="00DD10D7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DD10D7">
        <w:rPr>
          <w:rFonts w:ascii="Ebrima" w:hAnsi="Ebrima"/>
          <w:i/>
          <w:sz w:val="20"/>
          <w:szCs w:val="20"/>
        </w:rPr>
        <w:t>(+ articles spécifiques</w:t>
      </w:r>
      <w:r w:rsidR="00372DE3">
        <w:rPr>
          <w:rFonts w:ascii="Ebrima" w:hAnsi="Ebrima"/>
          <w:i/>
          <w:sz w:val="20"/>
          <w:szCs w:val="20"/>
        </w:rPr>
        <w:t xml:space="preserve">) </w:t>
      </w:r>
      <w:r w:rsidR="00372DE3">
        <w:rPr>
          <w:rStyle w:val="Appelnotedebasdep"/>
          <w:rFonts w:ascii="Ebrima" w:hAnsi="Ebrima"/>
          <w:i/>
          <w:sz w:val="20"/>
          <w:szCs w:val="20"/>
        </w:rPr>
        <w:footnoteReference w:id="4"/>
      </w:r>
      <w:r w:rsidRPr="00DD10D7">
        <w:rPr>
          <w:rFonts w:ascii="Ebrima" w:hAnsi="Ebrima"/>
          <w:i/>
          <w:sz w:val="20"/>
          <w:szCs w:val="20"/>
        </w:rPr>
        <w:t xml:space="preserve"> à la collectivité territoriale ou à l’EPCI concerné</w:t>
      </w:r>
      <w:r w:rsidRPr="00DD10D7">
        <w:rPr>
          <w:rFonts w:ascii="Ebrima" w:hAnsi="Ebrima"/>
          <w:sz w:val="20"/>
          <w:szCs w:val="20"/>
        </w:rPr>
        <w:t xml:space="preserve">) </w:t>
      </w:r>
    </w:p>
    <w:p w14:paraId="5B4860A7" w14:textId="77777777" w:rsidR="00844DBB" w:rsidRPr="00DD10D7" w:rsidRDefault="00844DBB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02B0CD06" w14:textId="5DEE0F55" w:rsidR="00844DBB" w:rsidRPr="00DD10D7" w:rsidRDefault="00844DBB" w:rsidP="00844DBB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DD10D7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régions, notamment son article 1 ;</w:t>
      </w:r>
    </w:p>
    <w:p w14:paraId="1705B4D5" w14:textId="77777777" w:rsidR="00844DBB" w:rsidRPr="00DD10D7" w:rsidRDefault="00844DBB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307FEE5C" w14:textId="2E075D94" w:rsidR="00844DBB" w:rsidRPr="00DD10D7" w:rsidRDefault="00844DBB" w:rsidP="00844DBB">
      <w:pPr>
        <w:jc w:val="both"/>
        <w:rPr>
          <w:rFonts w:ascii="Ebrima" w:hAnsi="Ebrima"/>
          <w:sz w:val="20"/>
          <w:szCs w:val="20"/>
        </w:rPr>
      </w:pPr>
      <w:r w:rsidRPr="00DD10D7">
        <w:rPr>
          <w:rFonts w:ascii="Ebrima" w:hAnsi="Ebrima"/>
          <w:sz w:val="20"/>
          <w:szCs w:val="20"/>
        </w:rPr>
        <w:t>Considérant</w:t>
      </w:r>
      <w:r w:rsidRPr="00DD10D7">
        <w:rPr>
          <w:rFonts w:ascii="Ebrima" w:hAnsi="Ebrima"/>
          <w:i/>
          <w:sz w:val="20"/>
          <w:szCs w:val="20"/>
        </w:rPr>
        <w:t xml:space="preserve"> </w:t>
      </w:r>
      <w:r w:rsidRPr="00DD10D7">
        <w:rPr>
          <w:rFonts w:ascii="Ebrima" w:hAnsi="Ebrima"/>
          <w:sz w:val="20"/>
          <w:szCs w:val="20"/>
        </w:rPr>
        <w:t>la nécessité d’avoir recours au bénévolat dans les conditions susmentionnées ;</w:t>
      </w:r>
    </w:p>
    <w:p w14:paraId="6B9DD27A" w14:textId="77777777" w:rsidR="00844DBB" w:rsidRPr="00DD10D7" w:rsidRDefault="00844DBB" w:rsidP="00844DBB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5BFCD8B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5"/>
      </w:r>
      <w:r>
        <w:rPr>
          <w:rFonts w:ascii="Ebrima" w:hAnsi="Ebrima"/>
          <w:sz w:val="20"/>
          <w:szCs w:val="20"/>
        </w:rPr>
        <w:t xml:space="preserve"> </w:t>
      </w:r>
      <w:r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</w:p>
    <w:p w14:paraId="7A3D0A09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0E0EED" w:rsidRPr="006545A1" w14:paraId="6A7090DE" w14:textId="77777777" w:rsidTr="00F3353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B6F27C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F81323A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E0EED" w:rsidRPr="006545A1" w14:paraId="4D5F1A9F" w14:textId="77777777" w:rsidTr="00F3353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B727E85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26CA767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E0EED" w:rsidRPr="006545A1" w14:paraId="79286298" w14:textId="77777777" w:rsidTr="00F3353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48D1782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3CBB696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0E0EED" w:rsidRPr="006545A1" w14:paraId="50BF14AE" w14:textId="77777777" w:rsidTr="00F33535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D5B53B6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3A73592" w14:textId="77777777" w:rsidR="000E0EED" w:rsidRPr="006545A1" w:rsidRDefault="000E0EED" w:rsidP="00F33535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4D892D9A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22A75758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08CEA21D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7A2DEF86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4F4AE256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06D9E46C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701CBB47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19498DE7" w14:textId="77777777" w:rsidR="000E0EED" w:rsidRPr="006545A1" w:rsidRDefault="000E0EED" w:rsidP="000E0EED">
      <w:pPr>
        <w:jc w:val="both"/>
        <w:rPr>
          <w:rFonts w:ascii="Ebrima" w:hAnsi="Ebrima"/>
          <w:sz w:val="20"/>
          <w:szCs w:val="20"/>
        </w:rPr>
      </w:pPr>
    </w:p>
    <w:p w14:paraId="35D59B2E" w14:textId="77777777" w:rsidR="000E0EED" w:rsidRPr="006545A1" w:rsidRDefault="000E0EED" w:rsidP="000E0EED">
      <w:pPr>
        <w:jc w:val="center"/>
        <w:rPr>
          <w:rFonts w:ascii="Ebrima" w:hAnsi="Ebrima"/>
          <w:b/>
          <w:sz w:val="20"/>
          <w:szCs w:val="20"/>
        </w:rPr>
      </w:pPr>
    </w:p>
    <w:p w14:paraId="302D977C" w14:textId="77777777" w:rsidR="00E53389" w:rsidRPr="00DD10D7" w:rsidRDefault="00E53389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2203BBD4" w14:textId="02C0BEB6" w:rsidR="00A148D1" w:rsidRPr="00DD10D7" w:rsidRDefault="000E0EED" w:rsidP="00C31C84">
      <w:pPr>
        <w:jc w:val="center"/>
        <w:rPr>
          <w:rFonts w:ascii="Ebrima" w:hAnsi="Ebrima" w:cs="Calibri Light"/>
          <w:b/>
          <w:sz w:val="20"/>
          <w:szCs w:val="20"/>
        </w:rPr>
      </w:pPr>
      <w:r w:rsidRPr="000E0EED">
        <w:rPr>
          <w:rFonts w:ascii="Ebrima" w:hAnsi="Ebrima" w:cs="Calibri Light"/>
          <w:b/>
          <w:caps/>
          <w:sz w:val="20"/>
          <w:szCs w:val="20"/>
        </w:rPr>
        <w:t>D</w:t>
      </w:r>
      <w:r>
        <w:rPr>
          <w:rFonts w:ascii="Ebrima" w:hAnsi="Ebrima" w:cs="Calibri Light"/>
          <w:b/>
          <w:caps/>
          <w:sz w:val="20"/>
          <w:szCs w:val="20"/>
        </w:rPr>
        <w:t>É</w:t>
      </w:r>
      <w:r w:rsidRPr="000E0EED">
        <w:rPr>
          <w:rFonts w:ascii="Ebrima" w:hAnsi="Ebrima" w:cs="Calibri Light"/>
          <w:b/>
          <w:caps/>
          <w:sz w:val="20"/>
          <w:szCs w:val="20"/>
        </w:rPr>
        <w:t>cide</w:t>
      </w:r>
      <w:r w:rsidR="00A148D1" w:rsidRPr="00DD10D7">
        <w:rPr>
          <w:rFonts w:ascii="Ebrima" w:hAnsi="Ebrima" w:cs="Calibri Light"/>
          <w:b/>
          <w:sz w:val="20"/>
          <w:szCs w:val="20"/>
        </w:rPr>
        <w:t>,</w:t>
      </w:r>
    </w:p>
    <w:p w14:paraId="044977C1" w14:textId="77777777" w:rsidR="00A148D1" w:rsidRPr="00DD10D7" w:rsidRDefault="00A148D1" w:rsidP="00A148D1">
      <w:pPr>
        <w:jc w:val="both"/>
        <w:rPr>
          <w:rFonts w:ascii="Ebrima" w:hAnsi="Ebrima" w:cs="Calibri Light"/>
          <w:sz w:val="20"/>
          <w:szCs w:val="20"/>
        </w:rPr>
      </w:pPr>
      <w:r w:rsidRPr="00DD10D7">
        <w:rPr>
          <w:rFonts w:ascii="Ebrima" w:hAnsi="Ebrima" w:cs="Calibri Light"/>
          <w:sz w:val="20"/>
          <w:szCs w:val="20"/>
        </w:rPr>
        <w:t xml:space="preserve"> </w:t>
      </w:r>
    </w:p>
    <w:p w14:paraId="4EE0659B" w14:textId="77777777" w:rsidR="00C31C84" w:rsidRPr="00DD10D7" w:rsidRDefault="00C31C84" w:rsidP="00A148D1">
      <w:pPr>
        <w:jc w:val="both"/>
        <w:rPr>
          <w:rFonts w:ascii="Ebrima" w:hAnsi="Ebrima" w:cs="Calibri Light"/>
          <w:b/>
          <w:sz w:val="20"/>
          <w:szCs w:val="20"/>
        </w:rPr>
      </w:pPr>
      <w:r w:rsidRPr="00DD10D7">
        <w:rPr>
          <w:rFonts w:ascii="Ebrima" w:hAnsi="Ebrima" w:cs="Calibri Light"/>
          <w:b/>
          <w:sz w:val="20"/>
          <w:szCs w:val="20"/>
        </w:rPr>
        <w:t>Article 1 :</w:t>
      </w:r>
    </w:p>
    <w:p w14:paraId="488F55D3" w14:textId="77777777" w:rsidR="00C31C84" w:rsidRDefault="00C31C84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073793CD" w14:textId="34A394B8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D’approuver le recours au bénévolat </w:t>
      </w:r>
      <w:r w:rsidRPr="00DD10D7">
        <w:rPr>
          <w:rFonts w:ascii="Ebrima" w:hAnsi="Ebrima" w:cs="Calibri Light"/>
          <w:sz w:val="20"/>
          <w:szCs w:val="20"/>
        </w:rPr>
        <w:t xml:space="preserve">dans le cadre de </w:t>
      </w:r>
      <w:r w:rsidRPr="00DD10D7">
        <w:rPr>
          <w:rFonts w:ascii="Ebrima" w:hAnsi="Ebrima" w:cs="Calibri Light"/>
          <w:sz w:val="20"/>
          <w:szCs w:val="20"/>
          <w:highlight w:val="yellow"/>
        </w:rPr>
        <w:t>…</w:t>
      </w:r>
    </w:p>
    <w:p w14:paraId="028D199C" w14:textId="77777777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7A1C2313" w14:textId="637ED137" w:rsidR="000E0EED" w:rsidRPr="000E0EED" w:rsidRDefault="000E0EED" w:rsidP="00A148D1">
      <w:pPr>
        <w:jc w:val="both"/>
        <w:rPr>
          <w:rFonts w:ascii="Ebrima" w:hAnsi="Ebrima" w:cs="Calibri Light"/>
          <w:b/>
          <w:sz w:val="20"/>
          <w:szCs w:val="20"/>
        </w:rPr>
      </w:pPr>
      <w:r w:rsidRPr="000E0EED">
        <w:rPr>
          <w:rFonts w:ascii="Ebrima" w:hAnsi="Ebrima" w:cs="Calibri Light"/>
          <w:b/>
          <w:sz w:val="20"/>
          <w:szCs w:val="20"/>
        </w:rPr>
        <w:t>Article 2 :</w:t>
      </w:r>
    </w:p>
    <w:p w14:paraId="132D0845" w14:textId="77777777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41A2F803" w14:textId="25DDC062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D’approuver la convention de bénévolat jointe en annexe </w:t>
      </w:r>
      <w:r w:rsidRPr="00DD10D7">
        <w:rPr>
          <w:rFonts w:ascii="Ebrima" w:hAnsi="Ebrima" w:cs="Calibri Light"/>
          <w:sz w:val="20"/>
          <w:szCs w:val="20"/>
        </w:rPr>
        <w:t>à la présente délibération</w:t>
      </w:r>
    </w:p>
    <w:p w14:paraId="15F7A7DC" w14:textId="77777777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1EB9D1C9" w14:textId="77777777" w:rsidR="00372DE3" w:rsidRDefault="00372DE3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751F4731" w14:textId="01DF184D" w:rsidR="000E0EED" w:rsidRPr="000E0EED" w:rsidRDefault="000E0EED" w:rsidP="00A148D1">
      <w:pPr>
        <w:jc w:val="both"/>
        <w:rPr>
          <w:rFonts w:ascii="Ebrima" w:hAnsi="Ebrima" w:cs="Calibri Light"/>
          <w:b/>
          <w:sz w:val="20"/>
          <w:szCs w:val="20"/>
        </w:rPr>
      </w:pPr>
      <w:r w:rsidRPr="000E0EED">
        <w:rPr>
          <w:rFonts w:ascii="Ebrima" w:hAnsi="Ebrima" w:cs="Calibri Light"/>
          <w:b/>
          <w:sz w:val="20"/>
          <w:szCs w:val="20"/>
        </w:rPr>
        <w:lastRenderedPageBreak/>
        <w:t>Article 3 :</w:t>
      </w:r>
    </w:p>
    <w:p w14:paraId="66B3F2C0" w14:textId="77777777" w:rsidR="000E0EED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73F3CEB4" w14:textId="1087A70E" w:rsidR="008C0914" w:rsidRPr="00DD10D7" w:rsidRDefault="000E0EED" w:rsidP="00A148D1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D’autoriser </w:t>
      </w: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</w:t>
      </w:r>
      <w:r w:rsidR="00A148D1" w:rsidRPr="00DD10D7">
        <w:rPr>
          <w:rFonts w:ascii="Ebrima" w:hAnsi="Ebrima" w:cs="Calibri Light"/>
          <w:sz w:val="20"/>
          <w:szCs w:val="20"/>
        </w:rPr>
        <w:t xml:space="preserve">à signer </w:t>
      </w:r>
      <w:r>
        <w:rPr>
          <w:rFonts w:ascii="Ebrima" w:hAnsi="Ebrima" w:cs="Calibri Light"/>
          <w:sz w:val="20"/>
          <w:szCs w:val="20"/>
        </w:rPr>
        <w:t xml:space="preserve">la </w:t>
      </w:r>
      <w:r w:rsidR="00A148D1" w:rsidRPr="00DD10D7">
        <w:rPr>
          <w:rFonts w:ascii="Ebrima" w:hAnsi="Ebrima" w:cs="Calibri Light"/>
          <w:sz w:val="20"/>
          <w:szCs w:val="20"/>
        </w:rPr>
        <w:t>convention joint</w:t>
      </w:r>
      <w:r>
        <w:rPr>
          <w:rFonts w:ascii="Ebrima" w:hAnsi="Ebrima" w:cs="Calibri Light"/>
          <w:sz w:val="20"/>
          <w:szCs w:val="20"/>
        </w:rPr>
        <w:t>e</w:t>
      </w:r>
      <w:r w:rsidR="00A148D1" w:rsidRPr="00DD10D7">
        <w:rPr>
          <w:rFonts w:ascii="Ebrima" w:hAnsi="Ebrima" w:cs="Calibri Light"/>
          <w:sz w:val="20"/>
          <w:szCs w:val="20"/>
        </w:rPr>
        <w:t xml:space="preserve"> en annexe à la présente délibération.</w:t>
      </w:r>
    </w:p>
    <w:p w14:paraId="047CAE64" w14:textId="77777777" w:rsidR="00E53389" w:rsidRDefault="00E53389" w:rsidP="00A148D1">
      <w:pPr>
        <w:jc w:val="both"/>
        <w:rPr>
          <w:rFonts w:ascii="Ebrima" w:hAnsi="Ebrima" w:cs="Calibri Light"/>
          <w:sz w:val="20"/>
          <w:szCs w:val="20"/>
        </w:rPr>
      </w:pPr>
    </w:p>
    <w:p w14:paraId="4C5C4FD9" w14:textId="3224A856" w:rsidR="00C7175D" w:rsidRPr="00DD10D7" w:rsidRDefault="00C7175D" w:rsidP="00C7175D">
      <w:pPr>
        <w:jc w:val="both"/>
        <w:rPr>
          <w:rFonts w:ascii="Ebrima" w:hAnsi="Ebrima" w:cs="Calibri Light"/>
          <w:b/>
          <w:bCs/>
          <w:iCs/>
          <w:sz w:val="20"/>
          <w:szCs w:val="20"/>
        </w:rPr>
      </w:pPr>
      <w:r w:rsidRPr="00DD10D7">
        <w:rPr>
          <w:rFonts w:ascii="Ebrima" w:hAnsi="Ebrima" w:cs="Calibri Light"/>
          <w:b/>
          <w:bCs/>
          <w:iCs/>
          <w:sz w:val="20"/>
          <w:szCs w:val="20"/>
        </w:rPr>
        <w:t xml:space="preserve">Article </w:t>
      </w:r>
      <w:r w:rsidR="000E0EED">
        <w:rPr>
          <w:rFonts w:ascii="Ebrima" w:hAnsi="Ebrima" w:cs="Calibri Light"/>
          <w:b/>
          <w:bCs/>
          <w:iCs/>
          <w:sz w:val="20"/>
          <w:szCs w:val="20"/>
        </w:rPr>
        <w:t>4</w:t>
      </w:r>
      <w:r w:rsidRPr="00DD10D7">
        <w:rPr>
          <w:rFonts w:ascii="Ebrima" w:hAnsi="Ebrima" w:cs="Calibri Light"/>
          <w:b/>
          <w:bCs/>
          <w:iCs/>
          <w:sz w:val="20"/>
          <w:szCs w:val="20"/>
        </w:rPr>
        <w:t xml:space="preserve"> : </w:t>
      </w:r>
    </w:p>
    <w:p w14:paraId="0C7024A2" w14:textId="77777777" w:rsidR="00C7175D" w:rsidRPr="00DD10D7" w:rsidRDefault="00C7175D" w:rsidP="00C7175D">
      <w:pPr>
        <w:jc w:val="both"/>
        <w:rPr>
          <w:rFonts w:ascii="Ebrima" w:eastAsia="Times" w:hAnsi="Ebrima" w:cs="Calibri Light"/>
          <w:sz w:val="20"/>
          <w:szCs w:val="20"/>
        </w:rPr>
      </w:pPr>
    </w:p>
    <w:p w14:paraId="453A0470" w14:textId="77777777" w:rsidR="00C7175D" w:rsidRPr="00DD10D7" w:rsidRDefault="00C7175D" w:rsidP="00C7175D">
      <w:pPr>
        <w:rPr>
          <w:rFonts w:ascii="Ebrima" w:eastAsia="Times" w:hAnsi="Ebrima" w:cs="Calibri Light"/>
          <w:sz w:val="20"/>
          <w:szCs w:val="20"/>
        </w:rPr>
      </w:pPr>
      <w:r w:rsidRPr="00DD10D7">
        <w:rPr>
          <w:rFonts w:ascii="Ebrima" w:eastAsia="Times" w:hAnsi="Ebrima" w:cs="Calibri Light"/>
          <w:i/>
          <w:sz w:val="20"/>
          <w:szCs w:val="20"/>
        </w:rPr>
        <w:t>Monsieur/Madame le Maire ou le Président/La Présidente</w:t>
      </w:r>
      <w:r w:rsidRPr="00DD10D7">
        <w:rPr>
          <w:rFonts w:ascii="Ebrima" w:eastAsia="Times" w:hAnsi="Ebrima" w:cs="Calibri Light"/>
          <w:sz w:val="20"/>
          <w:szCs w:val="20"/>
        </w:rPr>
        <w:t xml:space="preserve"> est </w:t>
      </w:r>
      <w:r w:rsidRPr="00DD10D7">
        <w:rPr>
          <w:rFonts w:ascii="Ebrima" w:eastAsia="Times" w:hAnsi="Ebrima" w:cs="Calibri Light"/>
          <w:i/>
          <w:sz w:val="20"/>
          <w:szCs w:val="20"/>
        </w:rPr>
        <w:t>chargé(e)</w:t>
      </w:r>
      <w:r w:rsidRPr="00DD10D7">
        <w:rPr>
          <w:rFonts w:ascii="Ebrima" w:eastAsia="Times" w:hAnsi="Ebrima" w:cs="Calibri Light"/>
          <w:sz w:val="20"/>
          <w:szCs w:val="20"/>
        </w:rPr>
        <w:t xml:space="preserve"> de prendre toutes les mesures nécessaires à l’exécution de la présente délibération</w:t>
      </w:r>
    </w:p>
    <w:p w14:paraId="61BCB41E" w14:textId="77777777" w:rsidR="007A2491" w:rsidRDefault="007A2491" w:rsidP="00FC0719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2AF4B91B" w14:textId="5F3DD261" w:rsidR="00FC0719" w:rsidRPr="00680039" w:rsidRDefault="00FC0719" w:rsidP="00FC0719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096E0D64" w14:textId="6287174C" w:rsidR="00FC0719" w:rsidRPr="00680039" w:rsidRDefault="007A2491" w:rsidP="00FC0719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FC0719" w:rsidRPr="00680039">
        <w:rPr>
          <w:rFonts w:ascii="Ebrima" w:hAnsi="Ebrima"/>
          <w:sz w:val="20"/>
          <w:szCs w:val="20"/>
        </w:rPr>
        <w:t xml:space="preserve"> </w:t>
      </w:r>
      <w:r w:rsidR="00FC0719" w:rsidRPr="00680039">
        <w:rPr>
          <w:rFonts w:ascii="Ebrima" w:hAnsi="Ebrima"/>
          <w:sz w:val="20"/>
          <w:szCs w:val="20"/>
          <w:highlight w:val="yellow"/>
        </w:rPr>
        <w:t>…</w:t>
      </w:r>
      <w:r w:rsidR="00FC0719" w:rsidRPr="00680039">
        <w:rPr>
          <w:rFonts w:ascii="Ebrima" w:hAnsi="Ebrima"/>
          <w:sz w:val="20"/>
          <w:szCs w:val="20"/>
        </w:rPr>
        <w:t xml:space="preserve"> </w:t>
      </w:r>
      <w:r w:rsidR="00FC0719" w:rsidRPr="00680039">
        <w:rPr>
          <w:rFonts w:ascii="Ebrima" w:hAnsi="Ebrima"/>
          <w:i/>
          <w:sz w:val="20"/>
          <w:szCs w:val="20"/>
        </w:rPr>
        <w:t>(date de la séance)</w:t>
      </w:r>
    </w:p>
    <w:p w14:paraId="5E045ADE" w14:textId="77777777" w:rsidR="00FC0719" w:rsidRPr="00680039" w:rsidRDefault="00FC0719" w:rsidP="00FC0719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2100574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1BAE20C3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22BA8B8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F44015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84B4A09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B641509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987C4FA" w14:textId="77777777" w:rsidR="00500934" w:rsidRPr="00680039" w:rsidRDefault="00500934" w:rsidP="00500934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89C61F8" w14:textId="77777777" w:rsidR="00500934" w:rsidRPr="00680039" w:rsidRDefault="00500934" w:rsidP="00500934">
      <w:pPr>
        <w:jc w:val="both"/>
        <w:rPr>
          <w:rFonts w:ascii="Ebrima" w:hAnsi="Ebrima"/>
          <w:bCs/>
          <w:sz w:val="20"/>
          <w:szCs w:val="20"/>
        </w:rPr>
      </w:pPr>
    </w:p>
    <w:p w14:paraId="626734F1" w14:textId="77777777" w:rsidR="00500934" w:rsidRPr="00680039" w:rsidRDefault="00500934" w:rsidP="00500934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C66F731" w14:textId="77777777" w:rsidR="00500934" w:rsidRPr="00680039" w:rsidRDefault="00500934" w:rsidP="00500934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525CD06" w14:textId="77777777" w:rsidR="00500934" w:rsidRPr="00680039" w:rsidRDefault="00500934" w:rsidP="00500934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63717D4" w14:textId="77777777" w:rsidR="00500934" w:rsidRPr="00680039" w:rsidRDefault="00500934" w:rsidP="00500934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A99DFC7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C2AC53C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FDD76DF" w14:textId="77777777" w:rsidR="00500934" w:rsidRPr="00680039" w:rsidRDefault="00500934" w:rsidP="00500934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E262E51" w14:textId="77777777" w:rsidR="00500934" w:rsidRPr="00CB76BD" w:rsidRDefault="00500934" w:rsidP="00500934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10AAE860" w14:textId="77777777" w:rsidR="00FC0719" w:rsidRPr="00CB76BD" w:rsidRDefault="00FC0719" w:rsidP="00FC0719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51D560F0" w14:textId="54466099" w:rsidR="00452F48" w:rsidRPr="00DD10D7" w:rsidRDefault="00452F48" w:rsidP="00FC0719">
      <w:pPr>
        <w:ind w:left="2836" w:firstLine="709"/>
        <w:jc w:val="both"/>
        <w:rPr>
          <w:rFonts w:ascii="Ebrima" w:hAnsi="Ebrima" w:cs="Calibri Light"/>
          <w:sz w:val="20"/>
          <w:szCs w:val="20"/>
        </w:rPr>
      </w:pPr>
    </w:p>
    <w:sectPr w:rsidR="00452F48" w:rsidRPr="00DD10D7" w:rsidSect="000E0EED">
      <w:headerReference w:type="default" r:id="rId8"/>
      <w:footerReference w:type="default" r:id="rId9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28F5" w14:textId="77777777" w:rsidR="00DE78FE" w:rsidRDefault="00DE78FE">
      <w:r>
        <w:separator/>
      </w:r>
    </w:p>
  </w:endnote>
  <w:endnote w:type="continuationSeparator" w:id="0">
    <w:p w14:paraId="3DB6C803" w14:textId="77777777" w:rsidR="00DE78FE" w:rsidRDefault="00D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BC85" w14:textId="2054180A" w:rsidR="00DD10D7" w:rsidRDefault="00DD10D7" w:rsidP="00DD10D7">
    <w:pPr>
      <w:jc w:val="both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27EF8" wp14:editId="16679F39">
              <wp:simplePos x="0" y="0"/>
              <wp:positionH relativeFrom="column">
                <wp:posOffset>1289685</wp:posOffset>
              </wp:positionH>
              <wp:positionV relativeFrom="paragraph">
                <wp:posOffset>155575</wp:posOffset>
              </wp:positionV>
              <wp:extent cx="5425440" cy="552450"/>
              <wp:effectExtent l="3810" t="0" r="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106CB" w14:textId="77777777" w:rsidR="00DD10D7" w:rsidRPr="00E31065" w:rsidRDefault="00DD10D7" w:rsidP="00DD10D7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374E72FD" w14:textId="77777777" w:rsidR="00DD10D7" w:rsidRPr="005165AE" w:rsidRDefault="00DD10D7" w:rsidP="00DD10D7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27E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1.55pt;margin-top:12.25pt;width:427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" stroked="f">
              <v:textbox>
                <w:txbxContent>
                  <w:p w14:paraId="3A6106CB" w14:textId="77777777" w:rsidR="00DD10D7" w:rsidRPr="00E31065" w:rsidRDefault="00DD10D7" w:rsidP="00DD10D7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374E72FD" w14:textId="77777777" w:rsidR="00DD10D7" w:rsidRPr="005165AE" w:rsidRDefault="00DD10D7" w:rsidP="00DD10D7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245DB7CD" wp14:editId="0CAE30D0">
          <wp:extent cx="1428750" cy="1057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9DDB2" w14:textId="3466875D" w:rsidR="00DD10D7" w:rsidRDefault="00DD10D7">
    <w:pPr>
      <w:pStyle w:val="Pieddepage"/>
    </w:pPr>
  </w:p>
  <w:p w14:paraId="37789E8D" w14:textId="2BF61C56" w:rsidR="003E3182" w:rsidRPr="00395230" w:rsidRDefault="003E3182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3857" w14:textId="77777777" w:rsidR="00DE78FE" w:rsidRDefault="00DE78FE">
      <w:r>
        <w:separator/>
      </w:r>
    </w:p>
  </w:footnote>
  <w:footnote w:type="continuationSeparator" w:id="0">
    <w:p w14:paraId="126A55FA" w14:textId="77777777" w:rsidR="00DE78FE" w:rsidRDefault="00DE78FE">
      <w:r>
        <w:continuationSeparator/>
      </w:r>
    </w:p>
  </w:footnote>
  <w:footnote w:id="1">
    <w:p w14:paraId="31C9D473" w14:textId="158EC665" w:rsidR="00FC0719" w:rsidRPr="00871DCC" w:rsidRDefault="00FC0719" w:rsidP="00FC0719">
      <w:pPr>
        <w:jc w:val="both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 w:rsidRPr="00871DCC">
        <w:rPr>
          <w:rFonts w:ascii="Calibri Light" w:hAnsi="Calibri Light"/>
          <w:sz w:val="18"/>
          <w:szCs w:val="18"/>
        </w:rPr>
        <w:t xml:space="preserve"> </w:t>
      </w:r>
      <w:r w:rsidR="00500934" w:rsidRPr="00871DCC">
        <w:rPr>
          <w:rFonts w:ascii="Calibri Light" w:hAnsi="Calibri Light"/>
          <w:sz w:val="18"/>
          <w:szCs w:val="18"/>
        </w:rPr>
        <w:t>Municipal</w:t>
      </w:r>
      <w:r w:rsidRPr="00871DCC">
        <w:rPr>
          <w:rFonts w:ascii="Calibri Light" w:hAnsi="Calibri Light"/>
          <w:sz w:val="18"/>
          <w:szCs w:val="18"/>
        </w:rPr>
        <w:t xml:space="preserve"> /départemental/ régional/syndical/ communautaire/métropolitain</w:t>
      </w:r>
      <w:r>
        <w:rPr>
          <w:rFonts w:ascii="Calibri Light" w:hAnsi="Calibri Light"/>
          <w:sz w:val="18"/>
          <w:szCs w:val="18"/>
        </w:rPr>
        <w:t>/d’administration</w:t>
      </w:r>
    </w:p>
  </w:footnote>
  <w:footnote w:id="2">
    <w:p w14:paraId="26E813A0" w14:textId="2407E522" w:rsidR="00FC0719" w:rsidRPr="00871DCC" w:rsidRDefault="00FC0719" w:rsidP="00FC0719">
      <w:pPr>
        <w:pStyle w:val="Notedebasdepage"/>
        <w:rPr>
          <w:rFonts w:ascii="Calibri Light" w:hAnsi="Calibri Light"/>
          <w:sz w:val="18"/>
          <w:szCs w:val="18"/>
        </w:rPr>
      </w:pPr>
      <w:r w:rsidRPr="00871DCC">
        <w:rPr>
          <w:rStyle w:val="Appelnotedebasdep"/>
          <w:rFonts w:ascii="Calibri Light" w:hAnsi="Calibri Light"/>
          <w:sz w:val="18"/>
          <w:szCs w:val="18"/>
        </w:rPr>
        <w:footnoteRef/>
      </w:r>
      <w:r w:rsidRPr="00871DCC">
        <w:rPr>
          <w:rFonts w:ascii="Calibri Light" w:hAnsi="Calibri Light"/>
          <w:sz w:val="18"/>
          <w:szCs w:val="18"/>
        </w:rPr>
        <w:t xml:space="preserve"> </w:t>
      </w:r>
      <w:r w:rsidR="00500934" w:rsidRPr="00871DCC">
        <w:rPr>
          <w:rFonts w:ascii="Calibri Light" w:hAnsi="Calibri Light"/>
          <w:sz w:val="18"/>
          <w:szCs w:val="18"/>
        </w:rPr>
        <w:t>La</w:t>
      </w:r>
      <w:r w:rsidRPr="00871DCC">
        <w:rPr>
          <w:rFonts w:ascii="Calibri Light" w:hAnsi="Calibri Light"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3D0A8E00" w14:textId="7574BE51" w:rsidR="000E0EED" w:rsidRPr="00372DE3" w:rsidRDefault="000E0EED" w:rsidP="000E0EED">
      <w:pPr>
        <w:pStyle w:val="Notedebasdepage"/>
        <w:rPr>
          <w:rFonts w:ascii="Ebrima" w:hAnsi="Ebrima"/>
          <w:i/>
          <w:sz w:val="18"/>
          <w:szCs w:val="18"/>
        </w:rPr>
      </w:pPr>
      <w:r w:rsidRPr="00372DE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72DE3">
        <w:rPr>
          <w:rFonts w:ascii="Ebrima" w:hAnsi="Ebrima"/>
          <w:i/>
          <w:sz w:val="18"/>
          <w:szCs w:val="18"/>
        </w:rPr>
        <w:t xml:space="preserve"> </w:t>
      </w:r>
      <w:r w:rsidR="00500934" w:rsidRPr="00372DE3">
        <w:rPr>
          <w:rFonts w:ascii="Ebrima" w:hAnsi="Ebrima"/>
          <w:i/>
          <w:sz w:val="18"/>
          <w:szCs w:val="18"/>
        </w:rPr>
        <w:t>Municipal</w:t>
      </w:r>
      <w:r w:rsidRPr="00372DE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69563BEF" w14:textId="2AB6E583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72DE3">
        <w:rPr>
          <w:rFonts w:ascii="Ebrima" w:hAnsi="Ebrima"/>
          <w:i/>
          <w:sz w:val="18"/>
          <w:szCs w:val="18"/>
        </w:rPr>
        <w:t xml:space="preserve"> Commune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>Articles L2121-12 + L2121-29 du CGCT</w:t>
      </w:r>
    </w:p>
    <w:p w14:paraId="2C461F49" w14:textId="5D0EA475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 xml:space="preserve"> Département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>Article L3211-1 du CGCT</w:t>
      </w:r>
    </w:p>
    <w:p w14:paraId="192AF6BC" w14:textId="70815780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 xml:space="preserve"> Région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>Article L4221-1 du CGCT</w:t>
      </w:r>
    </w:p>
    <w:p w14:paraId="20483B27" w14:textId="4F72292E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 xml:space="preserve"> EPCI (toutes les intercos)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>Article L.5211-1 du CGCT</w:t>
      </w:r>
    </w:p>
    <w:p w14:paraId="0E120B22" w14:textId="7F04316A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 xml:space="preserve"> Syndicats mixtes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 xml:space="preserve">cf. EPCI + Article L.5711-1 du CGCT </w:t>
      </w:r>
    </w:p>
    <w:p w14:paraId="6541C129" w14:textId="0D13B551" w:rsidR="00372DE3" w:rsidRPr="00372DE3" w:rsidRDefault="00372DE3" w:rsidP="00372DE3">
      <w:pPr>
        <w:pStyle w:val="Notedebasdepage"/>
        <w:numPr>
          <w:ilvl w:val="0"/>
          <w:numId w:val="16"/>
        </w:numPr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 xml:space="preserve"> Communauté urbaine</w:t>
      </w:r>
      <w:r>
        <w:rPr>
          <w:rFonts w:ascii="Ebrima" w:hAnsi="Ebrima"/>
          <w:i/>
          <w:sz w:val="18"/>
          <w:szCs w:val="18"/>
        </w:rPr>
        <w:t xml:space="preserve"> : </w:t>
      </w:r>
      <w:r w:rsidRPr="00372DE3">
        <w:rPr>
          <w:rFonts w:ascii="Ebrima" w:hAnsi="Ebrima"/>
          <w:i/>
          <w:sz w:val="18"/>
          <w:szCs w:val="18"/>
        </w:rPr>
        <w:t xml:space="preserve">cf. EPCI + Article L.5215-19 du CGCT </w:t>
      </w:r>
    </w:p>
    <w:p w14:paraId="4FEBF56E" w14:textId="77777777" w:rsidR="00372DE3" w:rsidRPr="00372DE3" w:rsidRDefault="00372DE3" w:rsidP="00372DE3">
      <w:pPr>
        <w:pStyle w:val="Notedebasdepage"/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>Les articles sont inscrits dans l’ordre numérique !</w:t>
      </w:r>
    </w:p>
    <w:p w14:paraId="141CC8A7" w14:textId="48F55157" w:rsidR="00372DE3" w:rsidRPr="00372DE3" w:rsidRDefault="00372DE3">
      <w:pPr>
        <w:pStyle w:val="Notedebasdepage"/>
        <w:rPr>
          <w:rFonts w:ascii="Ebrima" w:hAnsi="Ebrima"/>
          <w:i/>
          <w:sz w:val="18"/>
          <w:szCs w:val="18"/>
        </w:rPr>
      </w:pPr>
      <w:r w:rsidRPr="00372DE3">
        <w:rPr>
          <w:rFonts w:ascii="Ebrima" w:hAnsi="Ebrima"/>
          <w:i/>
          <w:sz w:val="18"/>
          <w:szCs w:val="18"/>
        </w:rPr>
        <w:t>Les articles du CGCT figurent toujours en premier.</w:t>
      </w:r>
    </w:p>
  </w:footnote>
  <w:footnote w:id="5">
    <w:p w14:paraId="5EAEF965" w14:textId="5A08CFFE" w:rsidR="000E0EED" w:rsidRPr="00372DE3" w:rsidRDefault="000E0EED" w:rsidP="000E0EED">
      <w:pPr>
        <w:pStyle w:val="Notedebasdepage"/>
        <w:rPr>
          <w:rFonts w:ascii="Ebrima" w:hAnsi="Ebrima"/>
          <w:i/>
          <w:sz w:val="18"/>
          <w:szCs w:val="18"/>
        </w:rPr>
      </w:pPr>
      <w:r w:rsidRPr="00372DE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72DE3">
        <w:rPr>
          <w:rFonts w:ascii="Ebrima" w:hAnsi="Ebrima"/>
          <w:i/>
          <w:sz w:val="18"/>
          <w:szCs w:val="18"/>
        </w:rPr>
        <w:t xml:space="preserve"> </w:t>
      </w:r>
      <w:r w:rsidR="00500934" w:rsidRPr="00372DE3">
        <w:rPr>
          <w:rFonts w:ascii="Ebrima" w:hAnsi="Ebrima"/>
          <w:i/>
          <w:sz w:val="18"/>
          <w:szCs w:val="18"/>
        </w:rPr>
        <w:t>Municipal</w:t>
      </w:r>
      <w:r w:rsidRPr="00372DE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9C6B" w14:textId="77777777" w:rsidR="00F35CAF" w:rsidRPr="00177EDC" w:rsidRDefault="00F35CA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  <w:r w:rsidRPr="00177EDC">
      <w:rPr>
        <w:rFonts w:ascii="Trebuchet MS" w:hAnsi="Trebuchet MS"/>
      </w:rPr>
      <w:tab/>
    </w:r>
    <w:r w:rsidRPr="00177EDC"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7431"/>
    <w:multiLevelType w:val="hybridMultilevel"/>
    <w:tmpl w:val="757E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66A0"/>
    <w:multiLevelType w:val="hybridMultilevel"/>
    <w:tmpl w:val="B1CC59E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37D4"/>
    <w:multiLevelType w:val="hybridMultilevel"/>
    <w:tmpl w:val="D8FE2978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4CFC"/>
    <w:multiLevelType w:val="hybridMultilevel"/>
    <w:tmpl w:val="3292565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950"/>
    <w:multiLevelType w:val="hybridMultilevel"/>
    <w:tmpl w:val="8B34B5A2"/>
    <w:lvl w:ilvl="0" w:tplc="7FBE1A78">
      <w:start w:val="2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4458"/>
    <w:multiLevelType w:val="hybridMultilevel"/>
    <w:tmpl w:val="4246F48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26502"/>
    <w:multiLevelType w:val="hybridMultilevel"/>
    <w:tmpl w:val="6F7C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805FD"/>
    <w:multiLevelType w:val="hybridMultilevel"/>
    <w:tmpl w:val="D5C0C13C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2BA0"/>
    <w:multiLevelType w:val="hybridMultilevel"/>
    <w:tmpl w:val="98686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2447">
    <w:abstractNumId w:val="0"/>
  </w:num>
  <w:num w:numId="2" w16cid:durableId="222179203">
    <w:abstractNumId w:val="16"/>
  </w:num>
  <w:num w:numId="3" w16cid:durableId="716784142">
    <w:abstractNumId w:val="14"/>
  </w:num>
  <w:num w:numId="4" w16cid:durableId="1014838506">
    <w:abstractNumId w:val="15"/>
  </w:num>
  <w:num w:numId="5" w16cid:durableId="1776900286">
    <w:abstractNumId w:val="1"/>
  </w:num>
  <w:num w:numId="6" w16cid:durableId="2092388357">
    <w:abstractNumId w:val="13"/>
  </w:num>
  <w:num w:numId="7" w16cid:durableId="1739477520">
    <w:abstractNumId w:val="4"/>
  </w:num>
  <w:num w:numId="8" w16cid:durableId="1634017246">
    <w:abstractNumId w:val="2"/>
  </w:num>
  <w:num w:numId="9" w16cid:durableId="2084906949">
    <w:abstractNumId w:val="11"/>
  </w:num>
  <w:num w:numId="10" w16cid:durableId="751127648">
    <w:abstractNumId w:val="3"/>
  </w:num>
  <w:num w:numId="11" w16cid:durableId="2027900986">
    <w:abstractNumId w:val="7"/>
  </w:num>
  <w:num w:numId="12" w16cid:durableId="745811108">
    <w:abstractNumId w:val="6"/>
  </w:num>
  <w:num w:numId="13" w16cid:durableId="1195192380">
    <w:abstractNumId w:val="9"/>
  </w:num>
  <w:num w:numId="14" w16cid:durableId="566259597">
    <w:abstractNumId w:val="17"/>
  </w:num>
  <w:num w:numId="15" w16cid:durableId="1077287150">
    <w:abstractNumId w:val="12"/>
  </w:num>
  <w:num w:numId="16" w16cid:durableId="1357078597">
    <w:abstractNumId w:val="10"/>
  </w:num>
  <w:num w:numId="17" w16cid:durableId="1879121102">
    <w:abstractNumId w:val="5"/>
  </w:num>
  <w:num w:numId="18" w16cid:durableId="782266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CC"/>
    <w:rsid w:val="00026EA1"/>
    <w:rsid w:val="00030B8B"/>
    <w:rsid w:val="00064E0B"/>
    <w:rsid w:val="00077BFC"/>
    <w:rsid w:val="00093940"/>
    <w:rsid w:val="000A1B75"/>
    <w:rsid w:val="000A7C7D"/>
    <w:rsid w:val="000E0EED"/>
    <w:rsid w:val="000E24E3"/>
    <w:rsid w:val="000F4EE1"/>
    <w:rsid w:val="00114CA5"/>
    <w:rsid w:val="001275B1"/>
    <w:rsid w:val="001441A6"/>
    <w:rsid w:val="00144F6A"/>
    <w:rsid w:val="00167F21"/>
    <w:rsid w:val="00177EDC"/>
    <w:rsid w:val="001A70C9"/>
    <w:rsid w:val="001B7E2D"/>
    <w:rsid w:val="00202B4A"/>
    <w:rsid w:val="00241D52"/>
    <w:rsid w:val="00245845"/>
    <w:rsid w:val="0025023E"/>
    <w:rsid w:val="00253B10"/>
    <w:rsid w:val="00257C1B"/>
    <w:rsid w:val="002602CC"/>
    <w:rsid w:val="002B09CC"/>
    <w:rsid w:val="002C6963"/>
    <w:rsid w:val="002D4485"/>
    <w:rsid w:val="002D6895"/>
    <w:rsid w:val="00303552"/>
    <w:rsid w:val="00306AF2"/>
    <w:rsid w:val="00307D5A"/>
    <w:rsid w:val="00314795"/>
    <w:rsid w:val="00321C81"/>
    <w:rsid w:val="00323880"/>
    <w:rsid w:val="00352994"/>
    <w:rsid w:val="00363077"/>
    <w:rsid w:val="00372DE3"/>
    <w:rsid w:val="00374C37"/>
    <w:rsid w:val="003874D7"/>
    <w:rsid w:val="003A266C"/>
    <w:rsid w:val="003A6549"/>
    <w:rsid w:val="003D5C69"/>
    <w:rsid w:val="003E3182"/>
    <w:rsid w:val="00421ECC"/>
    <w:rsid w:val="00434306"/>
    <w:rsid w:val="0044355E"/>
    <w:rsid w:val="00447CEA"/>
    <w:rsid w:val="00452F48"/>
    <w:rsid w:val="0046049C"/>
    <w:rsid w:val="00461D55"/>
    <w:rsid w:val="004802A0"/>
    <w:rsid w:val="004A056A"/>
    <w:rsid w:val="004A5FCF"/>
    <w:rsid w:val="004D415E"/>
    <w:rsid w:val="00500934"/>
    <w:rsid w:val="00514E7C"/>
    <w:rsid w:val="00517616"/>
    <w:rsid w:val="005202AD"/>
    <w:rsid w:val="005244D3"/>
    <w:rsid w:val="0053659C"/>
    <w:rsid w:val="005A1DB4"/>
    <w:rsid w:val="005A751C"/>
    <w:rsid w:val="005C57EF"/>
    <w:rsid w:val="005C5DCF"/>
    <w:rsid w:val="005D1473"/>
    <w:rsid w:val="005F6929"/>
    <w:rsid w:val="00616089"/>
    <w:rsid w:val="006177FB"/>
    <w:rsid w:val="00627804"/>
    <w:rsid w:val="00635902"/>
    <w:rsid w:val="006402E4"/>
    <w:rsid w:val="00650373"/>
    <w:rsid w:val="00662D81"/>
    <w:rsid w:val="006637F1"/>
    <w:rsid w:val="00672D32"/>
    <w:rsid w:val="00696C3D"/>
    <w:rsid w:val="006E30A0"/>
    <w:rsid w:val="00711C52"/>
    <w:rsid w:val="00720C0F"/>
    <w:rsid w:val="00741FA7"/>
    <w:rsid w:val="00750147"/>
    <w:rsid w:val="00761A91"/>
    <w:rsid w:val="007A2491"/>
    <w:rsid w:val="007B46CF"/>
    <w:rsid w:val="007D1F64"/>
    <w:rsid w:val="007D2993"/>
    <w:rsid w:val="007D5FF6"/>
    <w:rsid w:val="007E21B7"/>
    <w:rsid w:val="00821F42"/>
    <w:rsid w:val="008321C2"/>
    <w:rsid w:val="00844DBB"/>
    <w:rsid w:val="008504B3"/>
    <w:rsid w:val="00871DCC"/>
    <w:rsid w:val="00877885"/>
    <w:rsid w:val="00886F72"/>
    <w:rsid w:val="008877C5"/>
    <w:rsid w:val="008C0914"/>
    <w:rsid w:val="008D6417"/>
    <w:rsid w:val="008E37CE"/>
    <w:rsid w:val="00910140"/>
    <w:rsid w:val="00916503"/>
    <w:rsid w:val="00917AFE"/>
    <w:rsid w:val="00943BF8"/>
    <w:rsid w:val="009718CC"/>
    <w:rsid w:val="009778AD"/>
    <w:rsid w:val="00985AB4"/>
    <w:rsid w:val="00985B3C"/>
    <w:rsid w:val="009944E0"/>
    <w:rsid w:val="009959BC"/>
    <w:rsid w:val="009959C1"/>
    <w:rsid w:val="00996EAA"/>
    <w:rsid w:val="009A2A86"/>
    <w:rsid w:val="009B5F8E"/>
    <w:rsid w:val="00A148D1"/>
    <w:rsid w:val="00A41EEC"/>
    <w:rsid w:val="00A46373"/>
    <w:rsid w:val="00A53422"/>
    <w:rsid w:val="00A54303"/>
    <w:rsid w:val="00A56478"/>
    <w:rsid w:val="00AB6711"/>
    <w:rsid w:val="00AC37AF"/>
    <w:rsid w:val="00B06018"/>
    <w:rsid w:val="00B13E35"/>
    <w:rsid w:val="00B169AB"/>
    <w:rsid w:val="00B43D25"/>
    <w:rsid w:val="00B63A75"/>
    <w:rsid w:val="00BC2177"/>
    <w:rsid w:val="00BC69DF"/>
    <w:rsid w:val="00BD1FAB"/>
    <w:rsid w:val="00BF42F2"/>
    <w:rsid w:val="00C31C84"/>
    <w:rsid w:val="00C7175D"/>
    <w:rsid w:val="00C964B1"/>
    <w:rsid w:val="00CC646A"/>
    <w:rsid w:val="00CE41AB"/>
    <w:rsid w:val="00CF1AED"/>
    <w:rsid w:val="00CF2CB1"/>
    <w:rsid w:val="00CF6107"/>
    <w:rsid w:val="00D2401C"/>
    <w:rsid w:val="00D46C02"/>
    <w:rsid w:val="00D929CC"/>
    <w:rsid w:val="00DD10D7"/>
    <w:rsid w:val="00DE6A08"/>
    <w:rsid w:val="00DE78FE"/>
    <w:rsid w:val="00DF33AE"/>
    <w:rsid w:val="00E01CE7"/>
    <w:rsid w:val="00E24667"/>
    <w:rsid w:val="00E2491F"/>
    <w:rsid w:val="00E24BE4"/>
    <w:rsid w:val="00E33AA5"/>
    <w:rsid w:val="00E369E5"/>
    <w:rsid w:val="00E53389"/>
    <w:rsid w:val="00E61C2C"/>
    <w:rsid w:val="00E73798"/>
    <w:rsid w:val="00E879F2"/>
    <w:rsid w:val="00E91BFA"/>
    <w:rsid w:val="00EA6A71"/>
    <w:rsid w:val="00EC0AF2"/>
    <w:rsid w:val="00ED2F14"/>
    <w:rsid w:val="00EE68B6"/>
    <w:rsid w:val="00F35CAF"/>
    <w:rsid w:val="00F56A19"/>
    <w:rsid w:val="00F62454"/>
    <w:rsid w:val="00F961E4"/>
    <w:rsid w:val="00FC0719"/>
    <w:rsid w:val="00FC46FC"/>
    <w:rsid w:val="00FD6FCB"/>
    <w:rsid w:val="00FF0B6D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94E31A7"/>
  <w15:docId w15:val="{393AE172-AB84-43B1-BCED-BD8D345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F3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77E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77E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77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8AD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03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0373"/>
  </w:style>
  <w:style w:type="character" w:styleId="Appelnotedebasdep">
    <w:name w:val="footnote reference"/>
    <w:uiPriority w:val="99"/>
    <w:semiHidden/>
    <w:unhideWhenUsed/>
    <w:rsid w:val="0065037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7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52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2F4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452F48"/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2F48"/>
    <w:rPr>
      <w:rFonts w:ascii="Tahoma" w:hAnsi="Tahoma" w:cs="Tahoma"/>
      <w:sz w:val="16"/>
      <w:szCs w:val="16"/>
    </w:rPr>
  </w:style>
  <w:style w:type="paragraph" w:customStyle="1" w:styleId="loose">
    <w:name w:val="loose"/>
    <w:basedOn w:val="Normal"/>
    <w:rsid w:val="00452F48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EE1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0F4EE1"/>
    <w:rPr>
      <w:rFonts w:ascii="Calibri" w:eastAsia="Calibri" w:hAnsi="Calibri" w:cs="Times New Roman"/>
      <w:b/>
      <w:bCs/>
      <w:lang w:eastAsia="en-US"/>
    </w:rPr>
  </w:style>
  <w:style w:type="character" w:customStyle="1" w:styleId="typocontent">
    <w:name w:val="typo_content"/>
    <w:rsid w:val="00750147"/>
  </w:style>
  <w:style w:type="character" w:styleId="lev">
    <w:name w:val="Strong"/>
    <w:uiPriority w:val="22"/>
    <w:qFormat/>
    <w:rsid w:val="00A54303"/>
    <w:rPr>
      <w:b/>
      <w:bCs/>
    </w:rPr>
  </w:style>
  <w:style w:type="character" w:customStyle="1" w:styleId="PieddepageCar">
    <w:name w:val="Pied de page Car"/>
    <w:link w:val="Pieddepage"/>
    <w:uiPriority w:val="99"/>
    <w:rsid w:val="003E3182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D2F14"/>
    <w:rPr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441A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441A6"/>
  </w:style>
  <w:style w:type="character" w:styleId="Appeldenotedefin">
    <w:name w:val="endnote reference"/>
    <w:basedOn w:val="Policepardfaut"/>
    <w:uiPriority w:val="99"/>
    <w:semiHidden/>
    <w:unhideWhenUsed/>
    <w:rsid w:val="001441A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F3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A68D-517D-4F9A-8F28-01C58FD4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Délibération</vt:lpstr>
    </vt:vector>
  </TitlesOfParts>
  <Company>CDG59</Company>
  <LinksUpToDate>false</LinksUpToDate>
  <CharactersWithSpaces>3810</CharactersWithSpaces>
  <SharedDoc>false</SharedDoc>
  <HLinks>
    <vt:vector size="6" baseType="variant"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https://www.legifrance.gouv.fr/Droit-francais/Guide-de-legistique2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portant recours au bénévolat</dc:title>
  <dc:creator>Laurent GOUGEON</dc:creator>
  <cp:keywords>Modèle;délibération;bénévolat</cp:keywords>
  <cp:lastModifiedBy>Laurent GOUGEON</cp:lastModifiedBy>
  <cp:revision>4</cp:revision>
  <cp:lastPrinted>2020-08-20T06:59:00Z</cp:lastPrinted>
  <dcterms:created xsi:type="dcterms:W3CDTF">2024-05-28T07:05:00Z</dcterms:created>
  <dcterms:modified xsi:type="dcterms:W3CDTF">2024-05-28T07:12:00Z</dcterms:modified>
</cp:coreProperties>
</file>