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6B7C" w14:textId="1995C8BB" w:rsidR="0035577A" w:rsidRPr="00B01AC9" w:rsidRDefault="0035577A" w:rsidP="00D04E22">
      <w:pPr>
        <w:jc w:val="center"/>
        <w:rPr>
          <w:rFonts w:ascii="Ebrima" w:hAnsi="Ebrima" w:cs="Calibri Light"/>
          <w:b/>
          <w:bCs/>
          <w:sz w:val="28"/>
          <w:szCs w:val="28"/>
        </w:rPr>
      </w:pPr>
      <w:r w:rsidRPr="00B01AC9">
        <w:rPr>
          <w:rFonts w:ascii="Ebrima" w:hAnsi="Ebrima"/>
          <w:b/>
          <w:smallCaps/>
          <w:sz w:val="28"/>
          <w:szCs w:val="28"/>
        </w:rPr>
        <w:t xml:space="preserve">Modèle </w:t>
      </w:r>
      <w:r w:rsidR="00D04E22">
        <w:rPr>
          <w:rFonts w:ascii="Ebrima" w:hAnsi="Ebrima"/>
          <w:b/>
          <w:smallCaps/>
          <w:sz w:val="28"/>
          <w:szCs w:val="28"/>
        </w:rPr>
        <w:t xml:space="preserve">de convention de répartition </w:t>
      </w:r>
      <w:r w:rsidR="00EE60B1">
        <w:rPr>
          <w:rFonts w:ascii="Ebrima" w:hAnsi="Ebrima"/>
          <w:b/>
          <w:smallCaps/>
          <w:sz w:val="28"/>
          <w:szCs w:val="28"/>
        </w:rPr>
        <w:t xml:space="preserve">du personnel </w:t>
      </w:r>
      <w:r w:rsidR="00D04E22">
        <w:rPr>
          <w:rFonts w:ascii="Ebrima" w:hAnsi="Ebrima"/>
          <w:b/>
          <w:smallCaps/>
          <w:sz w:val="28"/>
          <w:szCs w:val="28"/>
        </w:rPr>
        <w:t xml:space="preserve">suite à la dissolution d’un EPCI </w:t>
      </w:r>
      <w:r w:rsidR="00207022">
        <w:rPr>
          <w:rFonts w:ascii="Ebrima" w:hAnsi="Ebrima"/>
          <w:b/>
          <w:smallCaps/>
          <w:sz w:val="28"/>
          <w:szCs w:val="28"/>
        </w:rPr>
        <w:t>et transfert de sa ou ses compétence(s)</w:t>
      </w:r>
      <w:r w:rsidR="003E2C07">
        <w:rPr>
          <w:rFonts w:ascii="Ebrima" w:hAnsi="Ebrima"/>
          <w:b/>
          <w:smallCaps/>
          <w:sz w:val="28"/>
          <w:szCs w:val="28"/>
        </w:rPr>
        <w:t xml:space="preserve"> vers un EPCI ou un syndicat mixte</w:t>
      </w:r>
    </w:p>
    <w:p w14:paraId="6ABC3AB4" w14:textId="77777777" w:rsidR="00244075" w:rsidRPr="00B01AC9" w:rsidRDefault="00244075" w:rsidP="0035577A">
      <w:pPr>
        <w:jc w:val="center"/>
        <w:rPr>
          <w:rFonts w:ascii="Ebrima" w:hAnsi="Ebrima" w:cs="Calibri Light"/>
          <w:b/>
          <w:bCs/>
          <w:sz w:val="24"/>
          <w:szCs w:val="24"/>
        </w:rPr>
      </w:pPr>
    </w:p>
    <w:p w14:paraId="5224F03E" w14:textId="77777777" w:rsidR="00244075" w:rsidRPr="00B01AC9" w:rsidRDefault="00244075" w:rsidP="00244075">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B01AC9">
        <w:rPr>
          <w:rFonts w:ascii="Ebrima" w:hAnsi="Ebrima" w:cs="Arial"/>
        </w:rPr>
        <w:sym w:font="Webdings" w:char="F055"/>
      </w:r>
      <w:r w:rsidRPr="00B01AC9">
        <w:rPr>
          <w:rFonts w:ascii="Ebrima" w:hAnsi="Ebrima" w:cs="Arial"/>
        </w:rPr>
        <w:t xml:space="preserve"> Les mots inscrits en italique et cet encadré doivent faire l’objet d’un choix et/ou être enlevés dans la version définitive de la délibération. </w:t>
      </w:r>
    </w:p>
    <w:p w14:paraId="6E216718" w14:textId="77777777" w:rsidR="00B01AC9" w:rsidRDefault="00B01AC9" w:rsidP="00244075">
      <w:pPr>
        <w:rPr>
          <w:rFonts w:ascii="Ebrima" w:hAnsi="Ebrima"/>
          <w:bCs/>
          <w:i/>
          <w:color w:val="000000"/>
        </w:rPr>
      </w:pPr>
    </w:p>
    <w:p w14:paraId="743EB1B6" w14:textId="77777777" w:rsidR="0035577A" w:rsidRDefault="0035577A" w:rsidP="009B28EF">
      <w:pPr>
        <w:pStyle w:val="intituldelarrt"/>
        <w:rPr>
          <w:rFonts w:ascii="Calibri Light" w:hAnsi="Calibri Light" w:cs="Calibri Light"/>
          <w:bCs w:val="0"/>
          <w:sz w:val="24"/>
          <w:szCs w:val="24"/>
        </w:rPr>
      </w:pPr>
    </w:p>
    <w:p w14:paraId="323F943E" w14:textId="5219B56F" w:rsidR="00B01AC9" w:rsidRPr="00B90C1E" w:rsidRDefault="00D04E22" w:rsidP="00B01AC9">
      <w:pPr>
        <w:pStyle w:val="intituldelarrt"/>
        <w:rPr>
          <w:rFonts w:ascii="Ebrima" w:hAnsi="Ebrima" w:cs="Calibri Light"/>
          <w:b w:val="0"/>
          <w:i/>
          <w:caps/>
          <w:sz w:val="24"/>
          <w:szCs w:val="24"/>
        </w:rPr>
      </w:pPr>
      <w:r>
        <w:rPr>
          <w:rFonts w:ascii="Ebrima" w:hAnsi="Ebrima" w:cs="Calibri Light"/>
          <w:bCs w:val="0"/>
          <w:sz w:val="24"/>
          <w:szCs w:val="24"/>
        </w:rPr>
        <w:t xml:space="preserve">Convention de répartition </w:t>
      </w:r>
      <w:r w:rsidR="00EE60B1">
        <w:rPr>
          <w:rFonts w:ascii="Ebrima" w:hAnsi="Ebrima" w:cs="Calibri Light"/>
          <w:bCs w:val="0"/>
          <w:sz w:val="24"/>
          <w:szCs w:val="24"/>
        </w:rPr>
        <w:t>du personnel</w:t>
      </w:r>
      <w:r>
        <w:rPr>
          <w:rFonts w:ascii="Ebrima" w:hAnsi="Ebrima" w:cs="Calibri Light"/>
          <w:bCs w:val="0"/>
          <w:sz w:val="24"/>
          <w:szCs w:val="24"/>
        </w:rPr>
        <w:t xml:space="preserve"> suite à la dissolution </w:t>
      </w:r>
      <w:r w:rsidRPr="00207022">
        <w:rPr>
          <w:rFonts w:ascii="Ebrima" w:hAnsi="Ebrima" w:cs="Calibri Light"/>
          <w:bCs w:val="0"/>
          <w:i/>
          <w:iCs/>
          <w:sz w:val="24"/>
          <w:szCs w:val="24"/>
        </w:rPr>
        <w:t>de/du</w:t>
      </w:r>
      <w:r w:rsidR="00B01AC9" w:rsidRPr="00B01AC9">
        <w:rPr>
          <w:rFonts w:ascii="Ebrima" w:hAnsi="Ebrima" w:cs="Calibri Light"/>
          <w:sz w:val="24"/>
          <w:szCs w:val="24"/>
        </w:rPr>
        <w:t xml:space="preserve"> </w:t>
      </w:r>
      <w:r w:rsidR="00B90C1E" w:rsidRPr="00B90C1E">
        <w:rPr>
          <w:rFonts w:ascii="Ebrima" w:hAnsi="Ebrima" w:cs="Calibri Light"/>
          <w:sz w:val="24"/>
          <w:szCs w:val="24"/>
          <w:highlight w:val="yellow"/>
        </w:rPr>
        <w:t>…</w:t>
      </w:r>
      <w:r w:rsidR="00B90C1E">
        <w:rPr>
          <w:rFonts w:ascii="Ebrima" w:hAnsi="Ebrima" w:cs="Calibri Light"/>
          <w:sz w:val="24"/>
          <w:szCs w:val="24"/>
        </w:rPr>
        <w:t xml:space="preserve"> </w:t>
      </w:r>
      <w:r w:rsidR="00B90C1E" w:rsidRPr="00B90C1E">
        <w:rPr>
          <w:rFonts w:ascii="Ebrima" w:hAnsi="Ebrima" w:cs="Calibri Light"/>
          <w:b w:val="0"/>
          <w:i/>
          <w:sz w:val="24"/>
          <w:szCs w:val="24"/>
        </w:rPr>
        <w:t>(</w:t>
      </w:r>
      <w:r>
        <w:rPr>
          <w:rFonts w:ascii="Ebrima" w:hAnsi="Ebrima" w:cs="Calibri Light"/>
          <w:b w:val="0"/>
          <w:i/>
          <w:sz w:val="24"/>
          <w:szCs w:val="24"/>
        </w:rPr>
        <w:t xml:space="preserve">dénomination </w:t>
      </w:r>
      <w:r w:rsidR="00971C62">
        <w:rPr>
          <w:rFonts w:ascii="Ebrima" w:hAnsi="Ebrima" w:cs="Calibri Light"/>
          <w:b w:val="0"/>
          <w:i/>
          <w:sz w:val="24"/>
          <w:szCs w:val="24"/>
        </w:rPr>
        <w:t xml:space="preserve">de l’EPCI </w:t>
      </w:r>
      <w:r>
        <w:rPr>
          <w:rFonts w:ascii="Ebrima" w:hAnsi="Ebrima" w:cs="Calibri Light"/>
          <w:b w:val="0"/>
          <w:i/>
          <w:sz w:val="24"/>
          <w:szCs w:val="24"/>
        </w:rPr>
        <w:t>dissous)</w:t>
      </w:r>
      <w:r w:rsidR="00207022">
        <w:rPr>
          <w:rFonts w:ascii="Ebrima" w:hAnsi="Ebrima" w:cs="Calibri Light"/>
          <w:b w:val="0"/>
          <w:i/>
          <w:sz w:val="24"/>
          <w:szCs w:val="24"/>
        </w:rPr>
        <w:t xml:space="preserve"> </w:t>
      </w:r>
      <w:r w:rsidR="00207022" w:rsidRPr="00207022">
        <w:rPr>
          <w:rFonts w:ascii="Ebrima" w:hAnsi="Ebrima" w:cs="Calibri Light"/>
          <w:bCs w:val="0"/>
          <w:iCs/>
          <w:sz w:val="24"/>
          <w:szCs w:val="24"/>
        </w:rPr>
        <w:t xml:space="preserve">et transfert de </w:t>
      </w:r>
      <w:r w:rsidR="00207022" w:rsidRPr="00207022">
        <w:rPr>
          <w:rFonts w:ascii="Ebrima" w:hAnsi="Ebrima" w:cs="Calibri Light"/>
          <w:bCs w:val="0"/>
          <w:i/>
          <w:sz w:val="24"/>
          <w:szCs w:val="24"/>
        </w:rPr>
        <w:t>sa ou ses compétence(s)</w:t>
      </w:r>
      <w:r w:rsidR="00207022">
        <w:rPr>
          <w:rFonts w:ascii="Ebrima" w:hAnsi="Ebrima" w:cs="Calibri Light"/>
          <w:bCs w:val="0"/>
          <w:iCs/>
          <w:sz w:val="24"/>
          <w:szCs w:val="24"/>
        </w:rPr>
        <w:t xml:space="preserve"> </w:t>
      </w:r>
      <w:r w:rsidR="00207022" w:rsidRPr="00B90C1E">
        <w:rPr>
          <w:rFonts w:ascii="Ebrima" w:hAnsi="Ebrima" w:cs="Calibri Light"/>
          <w:sz w:val="24"/>
          <w:szCs w:val="24"/>
          <w:highlight w:val="yellow"/>
        </w:rPr>
        <w:t>…</w:t>
      </w:r>
      <w:r w:rsidR="00207022">
        <w:rPr>
          <w:rFonts w:ascii="Ebrima" w:hAnsi="Ebrima" w:cs="Calibri Light"/>
          <w:sz w:val="24"/>
          <w:szCs w:val="24"/>
        </w:rPr>
        <w:t xml:space="preserve"> </w:t>
      </w:r>
      <w:r w:rsidR="00207022" w:rsidRPr="00B90C1E">
        <w:rPr>
          <w:rFonts w:ascii="Ebrima" w:hAnsi="Ebrima" w:cs="Calibri Light"/>
          <w:b w:val="0"/>
          <w:i/>
          <w:sz w:val="24"/>
          <w:szCs w:val="24"/>
        </w:rPr>
        <w:t>(</w:t>
      </w:r>
      <w:r w:rsidR="00207022">
        <w:rPr>
          <w:rFonts w:ascii="Ebrima" w:hAnsi="Ebrima" w:cs="Calibri Light"/>
          <w:b w:val="0"/>
          <w:i/>
          <w:sz w:val="24"/>
          <w:szCs w:val="24"/>
        </w:rPr>
        <w:t xml:space="preserve">dénomination </w:t>
      </w:r>
      <w:r w:rsidR="00207022">
        <w:rPr>
          <w:rFonts w:ascii="Ebrima" w:hAnsi="Ebrima" w:cs="Calibri Light"/>
          <w:b w:val="0"/>
          <w:i/>
          <w:sz w:val="24"/>
          <w:szCs w:val="24"/>
        </w:rPr>
        <w:t>de la ou des compétence(s) transférée(s)</w:t>
      </w:r>
      <w:r w:rsidR="00207022">
        <w:rPr>
          <w:rFonts w:ascii="Ebrima" w:hAnsi="Ebrima" w:cs="Calibri Light"/>
          <w:b w:val="0"/>
          <w:i/>
          <w:sz w:val="24"/>
          <w:szCs w:val="24"/>
        </w:rPr>
        <w:t>)</w:t>
      </w:r>
      <w:r w:rsidR="003E2C07">
        <w:rPr>
          <w:rFonts w:ascii="Ebrima" w:hAnsi="Ebrima" w:cs="Calibri Light"/>
          <w:b w:val="0"/>
          <w:i/>
          <w:sz w:val="24"/>
          <w:szCs w:val="24"/>
        </w:rPr>
        <w:t xml:space="preserve"> à </w:t>
      </w:r>
      <w:r w:rsidR="003E2C07" w:rsidRPr="003E2C07">
        <w:rPr>
          <w:rFonts w:ascii="Ebrima" w:hAnsi="Ebrima" w:cs="Calibri Light"/>
          <w:b w:val="0"/>
          <w:i/>
          <w:sz w:val="24"/>
          <w:szCs w:val="24"/>
          <w:highlight w:val="yellow"/>
        </w:rPr>
        <w:t>…</w:t>
      </w:r>
      <w:r w:rsidR="003E2C07">
        <w:rPr>
          <w:rFonts w:ascii="Ebrima" w:hAnsi="Ebrima" w:cs="Calibri Light"/>
          <w:b w:val="0"/>
          <w:i/>
          <w:sz w:val="24"/>
          <w:szCs w:val="24"/>
        </w:rPr>
        <w:t xml:space="preserve"> (dénomination de l’EPCI ou du syndicat mixte)</w:t>
      </w:r>
    </w:p>
    <w:p w14:paraId="4C26D6D4" w14:textId="77777777" w:rsidR="00244075" w:rsidRPr="00B01AC9" w:rsidRDefault="00244075" w:rsidP="00B01AC9">
      <w:pPr>
        <w:pStyle w:val="intituldelarrt"/>
        <w:rPr>
          <w:rFonts w:ascii="Ebrima" w:hAnsi="Ebrima" w:cs="Calibri Light"/>
          <w:bCs w:val="0"/>
          <w:sz w:val="20"/>
          <w:szCs w:val="20"/>
        </w:rPr>
      </w:pPr>
    </w:p>
    <w:p w14:paraId="090C67B9" w14:textId="77777777" w:rsidR="00244075" w:rsidRPr="00B90C1E" w:rsidRDefault="00244075" w:rsidP="00B90C1E">
      <w:pPr>
        <w:jc w:val="both"/>
        <w:rPr>
          <w:rFonts w:ascii="Ebrima" w:hAnsi="Ebrima" w:cs="Arial"/>
        </w:rPr>
      </w:pPr>
      <w:r w:rsidRPr="00B90C1E">
        <w:rPr>
          <w:rFonts w:ascii="Ebrima" w:hAnsi="Ebrima" w:cs="Arial"/>
        </w:rPr>
        <w:t>Conclu entre :</w:t>
      </w:r>
    </w:p>
    <w:p w14:paraId="3BF3DC7B" w14:textId="77777777" w:rsidR="00244075" w:rsidRPr="00B90C1E" w:rsidRDefault="00244075" w:rsidP="00B90C1E">
      <w:pPr>
        <w:jc w:val="both"/>
        <w:rPr>
          <w:rFonts w:ascii="Ebrima" w:hAnsi="Ebrima" w:cs="Arial"/>
        </w:rPr>
      </w:pPr>
    </w:p>
    <w:p w14:paraId="155E1DF9" w14:textId="106281B0" w:rsidR="00244075" w:rsidRPr="00B90C1E" w:rsidRDefault="00244075" w:rsidP="00B90C1E">
      <w:pPr>
        <w:tabs>
          <w:tab w:val="left" w:leader="dot" w:pos="1701"/>
          <w:tab w:val="right" w:leader="dot" w:pos="3686"/>
          <w:tab w:val="right" w:leader="dot" w:pos="7371"/>
        </w:tabs>
        <w:jc w:val="both"/>
        <w:rPr>
          <w:rFonts w:ascii="Ebrima" w:hAnsi="Ebrima" w:cs="Arial"/>
        </w:rPr>
      </w:pPr>
      <w:r w:rsidRPr="00B90C1E">
        <w:rPr>
          <w:rFonts w:ascii="Ebrima" w:hAnsi="Ebrima" w:cs="Arial"/>
          <w:highlight w:val="yellow"/>
        </w:rPr>
        <w:t>...</w:t>
      </w:r>
      <w:r w:rsidR="00B90C1E">
        <w:rPr>
          <w:rFonts w:ascii="Ebrima" w:hAnsi="Ebrima" w:cs="Arial"/>
        </w:rPr>
        <w:t xml:space="preserve"> </w:t>
      </w:r>
      <w:r w:rsidRPr="00B90C1E">
        <w:rPr>
          <w:rFonts w:ascii="Ebrima" w:hAnsi="Ebrima" w:cs="Arial"/>
          <w:i/>
          <w:iCs/>
        </w:rPr>
        <w:t xml:space="preserve">(nom de </w:t>
      </w:r>
      <w:r w:rsidR="00971C62">
        <w:rPr>
          <w:rFonts w:ascii="Ebrima" w:hAnsi="Ebrima" w:cs="Arial"/>
          <w:i/>
          <w:iCs/>
        </w:rPr>
        <w:t>l’EPCI dissous)</w:t>
      </w:r>
      <w:r w:rsidRPr="00B90C1E">
        <w:rPr>
          <w:rFonts w:ascii="Ebrima" w:hAnsi="Ebrima" w:cs="Arial"/>
        </w:rPr>
        <w:t xml:space="preserve"> représenté</w:t>
      </w:r>
      <w:r w:rsidRPr="00B90C1E">
        <w:rPr>
          <w:rFonts w:ascii="Ebrima" w:hAnsi="Ebrima" w:cs="Arial"/>
          <w:iCs/>
        </w:rPr>
        <w:t>(e)</w:t>
      </w:r>
      <w:r w:rsidRPr="00B90C1E">
        <w:rPr>
          <w:rFonts w:ascii="Ebrima" w:hAnsi="Ebrima" w:cs="Arial"/>
        </w:rPr>
        <w:t xml:space="preserve"> par </w:t>
      </w:r>
      <w:r w:rsidRPr="00207022">
        <w:rPr>
          <w:rFonts w:ascii="Ebrima" w:hAnsi="Ebrima" w:cs="Arial"/>
          <w:i/>
          <w:iCs/>
        </w:rPr>
        <w:t>son</w:t>
      </w:r>
      <w:r w:rsidR="00207022" w:rsidRPr="00207022">
        <w:rPr>
          <w:rFonts w:ascii="Ebrima" w:hAnsi="Ebrima" w:cs="Arial"/>
          <w:i/>
          <w:iCs/>
        </w:rPr>
        <w:t>/sa</w:t>
      </w:r>
      <w:r w:rsidRPr="00B90C1E">
        <w:rPr>
          <w:rFonts w:ascii="Ebrima" w:hAnsi="Ebrima" w:cs="Arial"/>
        </w:rPr>
        <w:t xml:space="preserve"> </w:t>
      </w:r>
      <w:r w:rsidRPr="00B90C1E">
        <w:rPr>
          <w:rFonts w:ascii="Ebrima" w:hAnsi="Ebrima" w:cs="Arial"/>
          <w:i/>
        </w:rPr>
        <w:t>P</w:t>
      </w:r>
      <w:r w:rsidRPr="00B90C1E">
        <w:rPr>
          <w:rFonts w:ascii="Ebrima" w:hAnsi="Ebrima" w:cs="Arial"/>
          <w:i/>
          <w:iCs/>
        </w:rPr>
        <w:t>résident(e)</w:t>
      </w:r>
      <w:r w:rsidRPr="00B90C1E">
        <w:rPr>
          <w:rFonts w:ascii="Ebrima" w:hAnsi="Ebrima" w:cs="Arial"/>
        </w:rPr>
        <w:t> dûment habilité</w:t>
      </w:r>
      <w:r w:rsidRPr="00B90C1E">
        <w:rPr>
          <w:rFonts w:ascii="Ebrima" w:hAnsi="Ebrima" w:cs="Arial"/>
          <w:iCs/>
        </w:rPr>
        <w:t>(e)</w:t>
      </w:r>
      <w:r w:rsidRPr="00B90C1E">
        <w:rPr>
          <w:rFonts w:ascii="Ebrima" w:hAnsi="Ebrima" w:cs="Arial"/>
        </w:rPr>
        <w:t xml:space="preserve"> par délibération </w:t>
      </w:r>
      <w:r w:rsidR="00B90C1E">
        <w:rPr>
          <w:rFonts w:ascii="Ebrima" w:hAnsi="Ebrima" w:cs="Arial"/>
        </w:rPr>
        <w:t xml:space="preserve">n° </w:t>
      </w:r>
      <w:r w:rsidR="00B90C1E" w:rsidRPr="00B90C1E">
        <w:rPr>
          <w:rFonts w:ascii="Ebrima" w:hAnsi="Ebrima" w:cs="Arial"/>
          <w:highlight w:val="yellow"/>
        </w:rPr>
        <w:t>…</w:t>
      </w:r>
      <w:r w:rsidR="00B90C1E">
        <w:rPr>
          <w:rFonts w:ascii="Ebrima" w:hAnsi="Ebrima" w:cs="Arial"/>
        </w:rPr>
        <w:t xml:space="preserve"> </w:t>
      </w:r>
      <w:r w:rsidR="00B90C1E" w:rsidRPr="00B90C1E">
        <w:rPr>
          <w:rFonts w:ascii="Ebrima" w:hAnsi="Ebrima" w:cs="Arial"/>
          <w:i/>
        </w:rPr>
        <w:t>(n° d’ordre)</w:t>
      </w:r>
      <w:r w:rsidR="00B90C1E">
        <w:rPr>
          <w:rFonts w:ascii="Ebrima" w:hAnsi="Ebrima" w:cs="Arial"/>
        </w:rPr>
        <w:t xml:space="preserve"> </w:t>
      </w:r>
      <w:r w:rsidRPr="00B90C1E">
        <w:rPr>
          <w:rFonts w:ascii="Ebrima" w:hAnsi="Ebrima" w:cs="Arial"/>
        </w:rPr>
        <w:t xml:space="preserve">du </w:t>
      </w:r>
      <w:r w:rsidRPr="00B90C1E">
        <w:rPr>
          <w:rFonts w:ascii="Ebrima" w:hAnsi="Ebrima" w:cs="Arial"/>
          <w:highlight w:val="yellow"/>
        </w:rPr>
        <w:t>...</w:t>
      </w:r>
      <w:r w:rsidRPr="00B90C1E">
        <w:rPr>
          <w:rStyle w:val="Appelnotedebasdep"/>
          <w:rFonts w:ascii="Ebrima" w:hAnsi="Ebrima" w:cs="Arial"/>
          <w:highlight w:val="yellow"/>
        </w:rPr>
        <w:footnoteReference w:id="1"/>
      </w:r>
      <w:r w:rsidRPr="00B90C1E">
        <w:rPr>
          <w:rFonts w:ascii="Ebrima" w:hAnsi="Ebrima" w:cs="Arial"/>
        </w:rPr>
        <w:t xml:space="preserve"> </w:t>
      </w:r>
      <w:r w:rsidRPr="00B90C1E">
        <w:rPr>
          <w:rFonts w:ascii="Ebrima" w:hAnsi="Ebrima" w:cs="Arial"/>
          <w:i/>
          <w:iCs/>
        </w:rPr>
        <w:t>(indiquer l’organe délibérant</w:t>
      </w:r>
      <w:r w:rsidRPr="00B90C1E">
        <w:rPr>
          <w:rFonts w:ascii="Ebrima" w:hAnsi="Ebrima" w:cs="Arial"/>
          <w:iCs/>
        </w:rPr>
        <w:t>)</w:t>
      </w:r>
      <w:r w:rsidRPr="00B90C1E">
        <w:rPr>
          <w:rFonts w:ascii="Ebrima" w:hAnsi="Ebrima" w:cs="Arial"/>
        </w:rPr>
        <w:t xml:space="preserve"> en date du </w:t>
      </w:r>
      <w:r w:rsidRPr="00B90C1E">
        <w:rPr>
          <w:rFonts w:ascii="Ebrima" w:hAnsi="Ebrima" w:cs="Arial"/>
          <w:highlight w:val="yellow"/>
        </w:rPr>
        <w:t>...</w:t>
      </w:r>
      <w:r w:rsidRPr="00B90C1E">
        <w:rPr>
          <w:rFonts w:ascii="Ebrima" w:hAnsi="Ebrima" w:cs="Arial"/>
        </w:rPr>
        <w:t xml:space="preserve"> ci-après désigné</w:t>
      </w:r>
      <w:r w:rsidRPr="00B90C1E">
        <w:rPr>
          <w:rFonts w:ascii="Ebrima" w:hAnsi="Ebrima" w:cs="Arial"/>
          <w:iCs/>
        </w:rPr>
        <w:t>(e)</w:t>
      </w:r>
      <w:r w:rsidRPr="00B90C1E">
        <w:rPr>
          <w:rFonts w:ascii="Ebrima" w:hAnsi="Ebrima" w:cs="Arial"/>
        </w:rPr>
        <w:t xml:space="preserve"> « </w:t>
      </w:r>
      <w:r w:rsidR="00D04E22">
        <w:rPr>
          <w:rFonts w:ascii="Ebrima" w:hAnsi="Ebrima" w:cs="Arial"/>
        </w:rPr>
        <w:t xml:space="preserve">l’EPCI </w:t>
      </w:r>
      <w:r w:rsidR="00971C62">
        <w:rPr>
          <w:rFonts w:ascii="Ebrima" w:hAnsi="Ebrima" w:cs="Arial"/>
        </w:rPr>
        <w:t>dissous</w:t>
      </w:r>
      <w:r w:rsidR="00EE60B1">
        <w:rPr>
          <w:rFonts w:ascii="Ebrima" w:hAnsi="Ebrima" w:cs="Arial"/>
        </w:rPr>
        <w:t xml:space="preserve"> </w:t>
      </w:r>
      <w:r w:rsidRPr="00B90C1E">
        <w:rPr>
          <w:rFonts w:ascii="Ebrima" w:hAnsi="Ebrima" w:cs="Arial"/>
        </w:rPr>
        <w:t>»</w:t>
      </w:r>
    </w:p>
    <w:p w14:paraId="56B09147" w14:textId="77777777" w:rsidR="00244075" w:rsidRPr="00B90C1E" w:rsidRDefault="00244075" w:rsidP="00B90C1E">
      <w:pPr>
        <w:jc w:val="both"/>
        <w:rPr>
          <w:rFonts w:ascii="Ebrima" w:hAnsi="Ebrima" w:cs="Arial"/>
        </w:rPr>
      </w:pPr>
    </w:p>
    <w:p w14:paraId="4EC236FF" w14:textId="23C6E67C" w:rsidR="00244075" w:rsidRPr="00B90C1E" w:rsidRDefault="00207022" w:rsidP="00B90C1E">
      <w:pPr>
        <w:jc w:val="both"/>
        <w:rPr>
          <w:rFonts w:ascii="Ebrima" w:hAnsi="Ebrima" w:cs="Arial"/>
        </w:rPr>
      </w:pPr>
      <w:r>
        <w:rPr>
          <w:rFonts w:ascii="Ebrima" w:hAnsi="Ebrima" w:cs="Arial"/>
        </w:rPr>
        <w:t>ET</w:t>
      </w:r>
    </w:p>
    <w:p w14:paraId="0BC4A530" w14:textId="77777777" w:rsidR="00244075" w:rsidRDefault="00244075" w:rsidP="00B90C1E">
      <w:pPr>
        <w:tabs>
          <w:tab w:val="right" w:leader="dot" w:pos="2268"/>
        </w:tabs>
        <w:jc w:val="both"/>
        <w:rPr>
          <w:rFonts w:ascii="Ebrima" w:hAnsi="Ebrima" w:cs="Arial"/>
        </w:rPr>
      </w:pPr>
    </w:p>
    <w:p w14:paraId="2C378B1E" w14:textId="2C6AF27D" w:rsidR="00207022" w:rsidRPr="00B90C1E" w:rsidRDefault="00207022" w:rsidP="00207022">
      <w:pPr>
        <w:tabs>
          <w:tab w:val="left" w:leader="dot" w:pos="1701"/>
          <w:tab w:val="right" w:leader="dot" w:pos="3686"/>
          <w:tab w:val="right" w:leader="dot" w:pos="7371"/>
        </w:tabs>
        <w:jc w:val="both"/>
        <w:rPr>
          <w:rFonts w:ascii="Ebrima" w:hAnsi="Ebrima" w:cs="Arial"/>
        </w:rPr>
      </w:pPr>
      <w:r w:rsidRPr="00B90C1E">
        <w:rPr>
          <w:rFonts w:ascii="Ebrima" w:hAnsi="Ebrima" w:cs="Arial"/>
          <w:highlight w:val="yellow"/>
        </w:rPr>
        <w:t>...</w:t>
      </w:r>
      <w:r>
        <w:rPr>
          <w:rFonts w:ascii="Ebrima" w:hAnsi="Ebrima" w:cs="Arial"/>
        </w:rPr>
        <w:t xml:space="preserve"> </w:t>
      </w:r>
      <w:r w:rsidRPr="00B90C1E">
        <w:rPr>
          <w:rFonts w:ascii="Ebrima" w:hAnsi="Ebrima" w:cs="Arial"/>
          <w:i/>
          <w:iCs/>
        </w:rPr>
        <w:t xml:space="preserve">(nom de la </w:t>
      </w:r>
      <w:r>
        <w:rPr>
          <w:rFonts w:ascii="Ebrima" w:hAnsi="Ebrima" w:cs="Arial"/>
          <w:i/>
          <w:iCs/>
        </w:rPr>
        <w:t>commune membre</w:t>
      </w:r>
      <w:r w:rsidRPr="00B90C1E">
        <w:rPr>
          <w:rFonts w:ascii="Ebrima" w:hAnsi="Ebrima" w:cs="Arial"/>
          <w:iCs/>
        </w:rPr>
        <w:t>)</w:t>
      </w:r>
      <w:r w:rsidRPr="00B90C1E">
        <w:rPr>
          <w:rFonts w:ascii="Ebrima" w:hAnsi="Ebrima" w:cs="Arial"/>
        </w:rPr>
        <w:t xml:space="preserve"> représenté</w:t>
      </w:r>
      <w:r w:rsidRPr="00B90C1E">
        <w:rPr>
          <w:rFonts w:ascii="Ebrima" w:hAnsi="Ebrima" w:cs="Arial"/>
          <w:iCs/>
        </w:rPr>
        <w:t>(e)</w:t>
      </w:r>
      <w:r w:rsidRPr="00B90C1E">
        <w:rPr>
          <w:rFonts w:ascii="Ebrima" w:hAnsi="Ebrima" w:cs="Arial"/>
        </w:rPr>
        <w:t xml:space="preserve"> par son </w:t>
      </w:r>
      <w:r w:rsidRPr="00B90C1E">
        <w:rPr>
          <w:rFonts w:ascii="Ebrima" w:hAnsi="Ebrima" w:cs="Arial"/>
          <w:i/>
        </w:rPr>
        <w:t>Maire</w:t>
      </w:r>
      <w:r w:rsidRPr="00B90C1E">
        <w:rPr>
          <w:rFonts w:ascii="Ebrima" w:hAnsi="Ebrima" w:cs="Arial"/>
        </w:rPr>
        <w:t xml:space="preserve"> dûment habilité par délibération </w:t>
      </w:r>
      <w:r>
        <w:rPr>
          <w:rFonts w:ascii="Ebrima" w:hAnsi="Ebrima" w:cs="Arial"/>
        </w:rPr>
        <w:t xml:space="preserve">n° </w:t>
      </w:r>
      <w:r w:rsidRPr="00B90C1E">
        <w:rPr>
          <w:rFonts w:ascii="Ebrima" w:hAnsi="Ebrima" w:cs="Arial"/>
          <w:highlight w:val="yellow"/>
        </w:rPr>
        <w:t>…</w:t>
      </w:r>
      <w:r>
        <w:rPr>
          <w:rFonts w:ascii="Ebrima" w:hAnsi="Ebrima" w:cs="Arial"/>
        </w:rPr>
        <w:t xml:space="preserve"> </w:t>
      </w:r>
      <w:r w:rsidRPr="00B90C1E">
        <w:rPr>
          <w:rFonts w:ascii="Ebrima" w:hAnsi="Ebrima" w:cs="Arial"/>
          <w:i/>
        </w:rPr>
        <w:t>(n° d’ordre)</w:t>
      </w:r>
      <w:r>
        <w:rPr>
          <w:rFonts w:ascii="Ebrima" w:hAnsi="Ebrima" w:cs="Arial"/>
        </w:rPr>
        <w:t xml:space="preserve"> </w:t>
      </w:r>
      <w:r w:rsidRPr="00B90C1E">
        <w:rPr>
          <w:rFonts w:ascii="Ebrima" w:hAnsi="Ebrima" w:cs="Arial"/>
        </w:rPr>
        <w:t xml:space="preserve">du </w:t>
      </w:r>
      <w:r>
        <w:rPr>
          <w:rFonts w:ascii="Ebrima" w:hAnsi="Ebrima" w:cs="Arial"/>
        </w:rPr>
        <w:t>conseil municipal</w:t>
      </w:r>
      <w:r w:rsidRPr="00B90C1E">
        <w:rPr>
          <w:rFonts w:ascii="Ebrima" w:hAnsi="Ebrima" w:cs="Arial"/>
        </w:rPr>
        <w:t xml:space="preserve"> en date du </w:t>
      </w:r>
      <w:r w:rsidRPr="00B90C1E">
        <w:rPr>
          <w:rFonts w:ascii="Ebrima" w:hAnsi="Ebrima" w:cs="Arial"/>
          <w:highlight w:val="yellow"/>
        </w:rPr>
        <w:t>...</w:t>
      </w:r>
      <w:r w:rsidRPr="00B90C1E">
        <w:rPr>
          <w:rFonts w:ascii="Ebrima" w:hAnsi="Ebrima" w:cs="Arial"/>
        </w:rPr>
        <w:t xml:space="preserve"> ci-après désigné</w:t>
      </w:r>
      <w:r w:rsidRPr="00B90C1E">
        <w:rPr>
          <w:rFonts w:ascii="Ebrima" w:hAnsi="Ebrima" w:cs="Arial"/>
          <w:iCs/>
        </w:rPr>
        <w:t>(e)</w:t>
      </w:r>
      <w:r w:rsidRPr="00B90C1E">
        <w:rPr>
          <w:rFonts w:ascii="Ebrima" w:hAnsi="Ebrima" w:cs="Arial"/>
        </w:rPr>
        <w:t xml:space="preserve"> « la </w:t>
      </w:r>
      <w:r>
        <w:rPr>
          <w:rFonts w:ascii="Ebrima" w:hAnsi="Ebrima" w:cs="Arial"/>
        </w:rPr>
        <w:t>commune</w:t>
      </w:r>
      <w:r w:rsidRPr="00B90C1E">
        <w:rPr>
          <w:rFonts w:ascii="Ebrima" w:hAnsi="Ebrima" w:cs="Arial"/>
        </w:rPr>
        <w:t> </w:t>
      </w:r>
      <w:r w:rsidR="00134D6B">
        <w:rPr>
          <w:rFonts w:ascii="Ebrima" w:hAnsi="Ebrima" w:cs="Arial"/>
        </w:rPr>
        <w:t xml:space="preserve">membre </w:t>
      </w:r>
      <w:r w:rsidRPr="00B90C1E">
        <w:rPr>
          <w:rFonts w:ascii="Ebrima" w:hAnsi="Ebrima" w:cs="Arial"/>
        </w:rPr>
        <w:t>»</w:t>
      </w:r>
    </w:p>
    <w:p w14:paraId="619D1A05" w14:textId="77777777" w:rsidR="00207022" w:rsidRDefault="00207022" w:rsidP="00B90C1E">
      <w:pPr>
        <w:tabs>
          <w:tab w:val="right" w:leader="dot" w:pos="2268"/>
        </w:tabs>
        <w:jc w:val="both"/>
        <w:rPr>
          <w:rFonts w:ascii="Ebrima" w:hAnsi="Ebrima" w:cs="Arial"/>
        </w:rPr>
      </w:pPr>
    </w:p>
    <w:p w14:paraId="2570688B" w14:textId="7E900E62" w:rsidR="00207022" w:rsidRDefault="00207022" w:rsidP="00B90C1E">
      <w:pPr>
        <w:tabs>
          <w:tab w:val="right" w:leader="dot" w:pos="2268"/>
        </w:tabs>
        <w:jc w:val="both"/>
        <w:rPr>
          <w:rFonts w:ascii="Ebrima" w:hAnsi="Ebrima" w:cs="Arial"/>
          <w:color w:val="7030A0"/>
        </w:rPr>
      </w:pPr>
      <w:r>
        <w:rPr>
          <w:rFonts w:ascii="Ebrima" w:hAnsi="Ebrima" w:cs="Arial"/>
          <w:color w:val="7030A0"/>
        </w:rPr>
        <w:sym w:font="Wingdings 3" w:char="F096"/>
      </w:r>
      <w:r>
        <w:rPr>
          <w:rFonts w:ascii="Ebrima" w:hAnsi="Ebrima" w:cs="Arial"/>
          <w:color w:val="7030A0"/>
        </w:rPr>
        <w:t xml:space="preserve"> </w:t>
      </w:r>
      <w:r w:rsidRPr="00207022">
        <w:rPr>
          <w:rFonts w:ascii="Ebrima" w:hAnsi="Ebrima" w:cs="Arial"/>
          <w:color w:val="7030A0"/>
        </w:rPr>
        <w:t>Mett</w:t>
      </w:r>
      <w:r>
        <w:rPr>
          <w:rFonts w:ascii="Ebrima" w:hAnsi="Ebrima" w:cs="Arial"/>
          <w:color w:val="7030A0"/>
        </w:rPr>
        <w:t>r</w:t>
      </w:r>
      <w:r w:rsidRPr="00207022">
        <w:rPr>
          <w:rFonts w:ascii="Ebrima" w:hAnsi="Ebrima" w:cs="Arial"/>
          <w:color w:val="7030A0"/>
        </w:rPr>
        <w:t xml:space="preserve">e </w:t>
      </w:r>
      <w:r>
        <w:rPr>
          <w:rFonts w:ascii="Ebrima" w:hAnsi="Ebrima" w:cs="Arial"/>
          <w:color w:val="7030A0"/>
        </w:rPr>
        <w:t>une ligne identique pour chaque commune membre du syndicat</w:t>
      </w:r>
    </w:p>
    <w:p w14:paraId="72A8B92D" w14:textId="77777777" w:rsidR="00207022" w:rsidRDefault="00207022" w:rsidP="00B90C1E">
      <w:pPr>
        <w:tabs>
          <w:tab w:val="right" w:leader="dot" w:pos="2268"/>
        </w:tabs>
        <w:jc w:val="both"/>
        <w:rPr>
          <w:rFonts w:ascii="Ebrima" w:hAnsi="Ebrima" w:cs="Arial"/>
          <w:color w:val="7030A0"/>
        </w:rPr>
      </w:pPr>
    </w:p>
    <w:p w14:paraId="385B078D" w14:textId="714DC076" w:rsidR="00207022" w:rsidRPr="00971C62" w:rsidRDefault="00207022" w:rsidP="00B90C1E">
      <w:pPr>
        <w:tabs>
          <w:tab w:val="right" w:leader="dot" w:pos="2268"/>
        </w:tabs>
        <w:jc w:val="both"/>
        <w:rPr>
          <w:rFonts w:ascii="Ebrima" w:hAnsi="Ebrima" w:cs="Arial"/>
        </w:rPr>
      </w:pPr>
      <w:r w:rsidRPr="00971C62">
        <w:rPr>
          <w:rFonts w:ascii="Ebrima" w:hAnsi="Ebrima" w:cs="Arial"/>
        </w:rPr>
        <w:t xml:space="preserve">ET </w:t>
      </w:r>
    </w:p>
    <w:p w14:paraId="236021C4" w14:textId="77777777" w:rsidR="00207022" w:rsidRDefault="00207022" w:rsidP="00D04E22">
      <w:pPr>
        <w:tabs>
          <w:tab w:val="left" w:leader="dot" w:pos="1701"/>
          <w:tab w:val="right" w:leader="dot" w:pos="3686"/>
          <w:tab w:val="right" w:leader="dot" w:pos="7371"/>
        </w:tabs>
        <w:jc w:val="both"/>
        <w:rPr>
          <w:rFonts w:ascii="Ebrima" w:hAnsi="Ebrima" w:cs="Arial"/>
          <w:highlight w:val="yellow"/>
        </w:rPr>
      </w:pPr>
    </w:p>
    <w:p w14:paraId="4F086040" w14:textId="2127BD34" w:rsidR="00D04E22" w:rsidRPr="00B90C1E" w:rsidRDefault="00D04E22" w:rsidP="00D04E22">
      <w:pPr>
        <w:tabs>
          <w:tab w:val="left" w:leader="dot" w:pos="1701"/>
          <w:tab w:val="right" w:leader="dot" w:pos="3686"/>
          <w:tab w:val="right" w:leader="dot" w:pos="7371"/>
        </w:tabs>
        <w:jc w:val="both"/>
        <w:rPr>
          <w:rFonts w:ascii="Ebrima" w:hAnsi="Ebrima" w:cs="Arial"/>
        </w:rPr>
      </w:pPr>
      <w:r w:rsidRPr="00B90C1E">
        <w:rPr>
          <w:rFonts w:ascii="Ebrima" w:hAnsi="Ebrima" w:cs="Arial"/>
          <w:highlight w:val="yellow"/>
        </w:rPr>
        <w:t>...</w:t>
      </w:r>
      <w:r>
        <w:rPr>
          <w:rFonts w:ascii="Ebrima" w:hAnsi="Ebrima" w:cs="Arial"/>
        </w:rPr>
        <w:t xml:space="preserve"> </w:t>
      </w:r>
      <w:r w:rsidRPr="00B90C1E">
        <w:rPr>
          <w:rFonts w:ascii="Ebrima" w:hAnsi="Ebrima" w:cs="Arial"/>
          <w:i/>
          <w:iCs/>
        </w:rPr>
        <w:t xml:space="preserve">(nom de </w:t>
      </w:r>
      <w:r w:rsidR="00207022">
        <w:rPr>
          <w:rFonts w:ascii="Ebrima" w:hAnsi="Ebrima" w:cs="Arial"/>
          <w:i/>
          <w:iCs/>
        </w:rPr>
        <w:t>l’EPCI</w:t>
      </w:r>
      <w:r w:rsidRPr="00B90C1E">
        <w:rPr>
          <w:rFonts w:ascii="Ebrima" w:hAnsi="Ebrima" w:cs="Arial"/>
          <w:i/>
          <w:iCs/>
        </w:rPr>
        <w:t xml:space="preserve"> </w:t>
      </w:r>
      <w:r w:rsidR="00207022">
        <w:rPr>
          <w:rFonts w:ascii="Ebrima" w:hAnsi="Ebrima" w:cs="Arial"/>
          <w:i/>
          <w:iCs/>
        </w:rPr>
        <w:t>ou du syndicat mixte</w:t>
      </w:r>
      <w:r w:rsidR="00971C62">
        <w:rPr>
          <w:rFonts w:ascii="Ebrima" w:hAnsi="Ebrima" w:cs="Arial"/>
          <w:i/>
          <w:iCs/>
        </w:rPr>
        <w:t xml:space="preserve"> qui reprend la ou les compétence(s)</w:t>
      </w:r>
      <w:r w:rsidRPr="00B90C1E">
        <w:rPr>
          <w:rFonts w:ascii="Ebrima" w:hAnsi="Ebrima" w:cs="Arial"/>
          <w:iCs/>
        </w:rPr>
        <w:t>)</w:t>
      </w:r>
      <w:r w:rsidRPr="00B90C1E">
        <w:rPr>
          <w:rFonts w:ascii="Ebrima" w:hAnsi="Ebrima" w:cs="Arial"/>
        </w:rPr>
        <w:t xml:space="preserve"> représenté</w:t>
      </w:r>
      <w:r w:rsidRPr="00B90C1E">
        <w:rPr>
          <w:rFonts w:ascii="Ebrima" w:hAnsi="Ebrima" w:cs="Arial"/>
          <w:iCs/>
        </w:rPr>
        <w:t>(e)</w:t>
      </w:r>
      <w:r w:rsidRPr="00B90C1E">
        <w:rPr>
          <w:rFonts w:ascii="Ebrima" w:hAnsi="Ebrima" w:cs="Arial"/>
        </w:rPr>
        <w:t xml:space="preserve"> par son</w:t>
      </w:r>
      <w:r w:rsidR="00207022">
        <w:rPr>
          <w:rFonts w:ascii="Ebrima" w:hAnsi="Ebrima" w:cs="Arial"/>
        </w:rPr>
        <w:t>/sa</w:t>
      </w:r>
      <w:r w:rsidRPr="00B90C1E">
        <w:rPr>
          <w:rFonts w:ascii="Ebrima" w:hAnsi="Ebrima" w:cs="Arial"/>
        </w:rPr>
        <w:t xml:space="preserve"> </w:t>
      </w:r>
      <w:r w:rsidRPr="00B90C1E">
        <w:rPr>
          <w:rFonts w:ascii="Ebrima" w:hAnsi="Ebrima" w:cs="Arial"/>
          <w:i/>
        </w:rPr>
        <w:t>P</w:t>
      </w:r>
      <w:r w:rsidRPr="00B90C1E">
        <w:rPr>
          <w:rFonts w:ascii="Ebrima" w:hAnsi="Ebrima" w:cs="Arial"/>
          <w:i/>
          <w:iCs/>
        </w:rPr>
        <w:t>résident(e)</w:t>
      </w:r>
      <w:r w:rsidRPr="00B90C1E">
        <w:rPr>
          <w:rFonts w:ascii="Ebrima" w:hAnsi="Ebrima" w:cs="Arial"/>
        </w:rPr>
        <w:t> dûment habilité</w:t>
      </w:r>
      <w:r w:rsidRPr="00B90C1E">
        <w:rPr>
          <w:rFonts w:ascii="Ebrima" w:hAnsi="Ebrima" w:cs="Arial"/>
          <w:iCs/>
        </w:rPr>
        <w:t>(e)</w:t>
      </w:r>
      <w:r w:rsidRPr="00B90C1E">
        <w:rPr>
          <w:rFonts w:ascii="Ebrima" w:hAnsi="Ebrima" w:cs="Arial"/>
        </w:rPr>
        <w:t xml:space="preserve"> par délibération </w:t>
      </w:r>
      <w:r>
        <w:rPr>
          <w:rFonts w:ascii="Ebrima" w:hAnsi="Ebrima" w:cs="Arial"/>
        </w:rPr>
        <w:t xml:space="preserve">n° </w:t>
      </w:r>
      <w:r w:rsidRPr="00B90C1E">
        <w:rPr>
          <w:rFonts w:ascii="Ebrima" w:hAnsi="Ebrima" w:cs="Arial"/>
          <w:highlight w:val="yellow"/>
        </w:rPr>
        <w:t>…</w:t>
      </w:r>
      <w:r>
        <w:rPr>
          <w:rFonts w:ascii="Ebrima" w:hAnsi="Ebrima" w:cs="Arial"/>
        </w:rPr>
        <w:t xml:space="preserve"> </w:t>
      </w:r>
      <w:r w:rsidRPr="00B90C1E">
        <w:rPr>
          <w:rFonts w:ascii="Ebrima" w:hAnsi="Ebrima" w:cs="Arial"/>
          <w:i/>
        </w:rPr>
        <w:t>(n° d’ordre)</w:t>
      </w:r>
      <w:r>
        <w:rPr>
          <w:rFonts w:ascii="Ebrima" w:hAnsi="Ebrima" w:cs="Arial"/>
        </w:rPr>
        <w:t xml:space="preserve"> </w:t>
      </w:r>
      <w:r w:rsidRPr="00B90C1E">
        <w:rPr>
          <w:rFonts w:ascii="Ebrima" w:hAnsi="Ebrima" w:cs="Arial"/>
        </w:rPr>
        <w:t xml:space="preserve">du </w:t>
      </w:r>
      <w:r w:rsidRPr="00B90C1E">
        <w:rPr>
          <w:rFonts w:ascii="Ebrima" w:hAnsi="Ebrima" w:cs="Arial"/>
          <w:highlight w:val="yellow"/>
        </w:rPr>
        <w:t>...</w:t>
      </w:r>
      <w:r w:rsidRPr="00B90C1E">
        <w:rPr>
          <w:rStyle w:val="Appelnotedebasdep"/>
          <w:rFonts w:ascii="Ebrima" w:hAnsi="Ebrima" w:cs="Arial"/>
          <w:highlight w:val="yellow"/>
        </w:rPr>
        <w:footnoteReference w:id="2"/>
      </w:r>
      <w:r w:rsidRPr="00B90C1E">
        <w:rPr>
          <w:rFonts w:ascii="Ebrima" w:hAnsi="Ebrima" w:cs="Arial"/>
        </w:rPr>
        <w:t xml:space="preserve"> </w:t>
      </w:r>
      <w:r w:rsidRPr="00B90C1E">
        <w:rPr>
          <w:rFonts w:ascii="Ebrima" w:hAnsi="Ebrima" w:cs="Arial"/>
          <w:i/>
          <w:iCs/>
        </w:rPr>
        <w:t>(indiquer l’organe délibérant</w:t>
      </w:r>
      <w:r w:rsidRPr="00B90C1E">
        <w:rPr>
          <w:rFonts w:ascii="Ebrima" w:hAnsi="Ebrima" w:cs="Arial"/>
          <w:iCs/>
        </w:rPr>
        <w:t>)</w:t>
      </w:r>
      <w:r w:rsidRPr="00B90C1E">
        <w:rPr>
          <w:rFonts w:ascii="Ebrima" w:hAnsi="Ebrima" w:cs="Arial"/>
        </w:rPr>
        <w:t xml:space="preserve"> en date du </w:t>
      </w:r>
      <w:r w:rsidRPr="00B90C1E">
        <w:rPr>
          <w:rFonts w:ascii="Ebrima" w:hAnsi="Ebrima" w:cs="Arial"/>
          <w:highlight w:val="yellow"/>
        </w:rPr>
        <w:t>...</w:t>
      </w:r>
      <w:r w:rsidRPr="00B90C1E">
        <w:rPr>
          <w:rFonts w:ascii="Ebrima" w:hAnsi="Ebrima" w:cs="Arial"/>
        </w:rPr>
        <w:t xml:space="preserve"> ci-après désigné « </w:t>
      </w:r>
      <w:r w:rsidR="000E2BDF" w:rsidRPr="000E2BDF">
        <w:rPr>
          <w:rFonts w:ascii="Ebrima" w:hAnsi="Ebrima" w:cs="Arial"/>
          <w:i/>
          <w:iCs/>
        </w:rPr>
        <w:t xml:space="preserve">l’EPCI d’accueil </w:t>
      </w:r>
      <w:r w:rsidR="000E2BDF" w:rsidRPr="000E2BDF">
        <w:rPr>
          <w:rFonts w:ascii="Ebrima" w:hAnsi="Ebrima" w:cs="Arial"/>
          <w:i/>
          <w:iCs/>
          <w:color w:val="7030A0"/>
        </w:rPr>
        <w:t>ou</w:t>
      </w:r>
      <w:r w:rsidR="000E2BDF" w:rsidRPr="000E2BDF">
        <w:rPr>
          <w:rFonts w:ascii="Ebrima" w:hAnsi="Ebrima" w:cs="Arial"/>
          <w:i/>
          <w:iCs/>
        </w:rPr>
        <w:t xml:space="preserve"> le syndicat mixte</w:t>
      </w:r>
      <w:r w:rsidRPr="00B90C1E">
        <w:rPr>
          <w:rFonts w:ascii="Ebrima" w:hAnsi="Ebrima" w:cs="Arial"/>
        </w:rPr>
        <w:t> »</w:t>
      </w:r>
    </w:p>
    <w:p w14:paraId="6CFC5238" w14:textId="77777777" w:rsidR="005832EA" w:rsidRPr="00971C62" w:rsidRDefault="005832EA" w:rsidP="003548E7">
      <w:pPr>
        <w:jc w:val="both"/>
        <w:rPr>
          <w:rFonts w:ascii="Ebrima" w:hAnsi="Ebrima" w:cs="Arial"/>
        </w:rPr>
      </w:pPr>
    </w:p>
    <w:p w14:paraId="1FFD41CC" w14:textId="356348B3" w:rsidR="003548E7" w:rsidRPr="00971C62" w:rsidRDefault="003548E7" w:rsidP="003548E7">
      <w:pPr>
        <w:pStyle w:val="VuConsidrant"/>
        <w:spacing w:after="0"/>
        <w:rPr>
          <w:rFonts w:ascii="Ebrima" w:hAnsi="Ebrima" w:cs="Calibri Light"/>
        </w:rPr>
      </w:pPr>
      <w:r w:rsidRPr="00971C62">
        <w:rPr>
          <w:rFonts w:ascii="Ebrima" w:hAnsi="Ebrima"/>
        </w:rPr>
        <w:t xml:space="preserve">Vu le Code général des collectivités territoriales, </w:t>
      </w:r>
      <w:r w:rsidRPr="00971C62">
        <w:rPr>
          <w:rFonts w:ascii="Ebrima" w:hAnsi="Ebrima" w:cs="Calibri Light"/>
        </w:rPr>
        <w:t>notamment ses articles L.5211-4-1</w:t>
      </w:r>
      <w:r w:rsidRPr="00971C62">
        <w:rPr>
          <w:rFonts w:ascii="Ebrima" w:hAnsi="Ebrima" w:cs="Calibri Light"/>
        </w:rPr>
        <w:t xml:space="preserve"> et</w:t>
      </w:r>
      <w:r w:rsidRPr="00971C62">
        <w:rPr>
          <w:rFonts w:ascii="Ebrima" w:hAnsi="Ebrima" w:cs="Calibri Light"/>
        </w:rPr>
        <w:t xml:space="preserve"> L.5212-33, </w:t>
      </w:r>
    </w:p>
    <w:p w14:paraId="0DC27B0F" w14:textId="3A02E4BB" w:rsidR="003548E7" w:rsidRPr="00971C62" w:rsidRDefault="006B749A" w:rsidP="003548E7">
      <w:pPr>
        <w:pStyle w:val="VuConsidrant"/>
        <w:spacing w:after="0"/>
        <w:rPr>
          <w:rFonts w:ascii="Ebrima" w:hAnsi="Ebrima" w:cs="Calibri Light"/>
        </w:rPr>
      </w:pPr>
      <w:r w:rsidRPr="00971C62">
        <w:rPr>
          <w:rFonts w:ascii="Ebrima" w:hAnsi="Ebrima" w:cs="Calibri Light"/>
        </w:rPr>
        <w:t>Vu le Code général de la fonction publique</w:t>
      </w:r>
      <w:r w:rsidR="009B28EF" w:rsidRPr="00971C62">
        <w:rPr>
          <w:rFonts w:ascii="Ebrima" w:hAnsi="Ebrima" w:cs="Calibri Light"/>
        </w:rPr>
        <w:t xml:space="preserve">, </w:t>
      </w:r>
    </w:p>
    <w:p w14:paraId="61CFA81F" w14:textId="550700FB" w:rsidR="003548E7" w:rsidRPr="003548E7" w:rsidRDefault="003548E7" w:rsidP="003548E7">
      <w:pPr>
        <w:pStyle w:val="Corpsdetexte"/>
        <w:tabs>
          <w:tab w:val="left" w:pos="426"/>
        </w:tabs>
        <w:rPr>
          <w:rFonts w:ascii="Ebrima" w:hAnsi="Ebrima" w:cs="Calibri Light"/>
          <w:sz w:val="20"/>
        </w:rPr>
      </w:pPr>
      <w:r w:rsidRPr="003548E7">
        <w:rPr>
          <w:rFonts w:ascii="Ebrima" w:hAnsi="Ebrima" w:cs="Calibri Light"/>
          <w:sz w:val="20"/>
        </w:rPr>
        <w:t xml:space="preserve">Vu la délibération </w:t>
      </w:r>
      <w:r w:rsidR="00971C62" w:rsidRPr="00971C62">
        <w:rPr>
          <w:rFonts w:ascii="Ebrima" w:hAnsi="Ebrima" w:cs="Arial"/>
          <w:sz w:val="20"/>
        </w:rPr>
        <w:t xml:space="preserve">n° </w:t>
      </w:r>
      <w:r w:rsidR="00971C62" w:rsidRPr="00971C62">
        <w:rPr>
          <w:rFonts w:ascii="Ebrima" w:hAnsi="Ebrima" w:cs="Arial"/>
          <w:sz w:val="20"/>
          <w:highlight w:val="yellow"/>
        </w:rPr>
        <w:t>…</w:t>
      </w:r>
      <w:r w:rsidR="00971C62" w:rsidRPr="00971C62">
        <w:rPr>
          <w:rFonts w:ascii="Ebrima" w:hAnsi="Ebrima" w:cs="Arial"/>
          <w:sz w:val="20"/>
        </w:rPr>
        <w:t xml:space="preserve"> </w:t>
      </w:r>
      <w:r w:rsidR="00971C62" w:rsidRPr="00971C62">
        <w:rPr>
          <w:rFonts w:ascii="Ebrima" w:hAnsi="Ebrima" w:cs="Arial"/>
          <w:i/>
          <w:sz w:val="20"/>
        </w:rPr>
        <w:t>(n° d’ordre)</w:t>
      </w:r>
      <w:r w:rsidR="00971C62" w:rsidRPr="00971C62">
        <w:rPr>
          <w:rFonts w:ascii="Ebrima" w:hAnsi="Ebrima" w:cs="Arial"/>
          <w:sz w:val="20"/>
        </w:rPr>
        <w:t xml:space="preserve"> </w:t>
      </w:r>
      <w:r w:rsidRPr="003548E7">
        <w:rPr>
          <w:rFonts w:ascii="Ebrima" w:hAnsi="Ebrima" w:cs="Calibri Light"/>
          <w:sz w:val="20"/>
        </w:rPr>
        <w:t xml:space="preserve">de </w:t>
      </w:r>
      <w:r w:rsidR="00971C62" w:rsidRPr="00971C62">
        <w:rPr>
          <w:rFonts w:ascii="Ebrima" w:hAnsi="Ebrima" w:cs="Calibri Light"/>
          <w:sz w:val="20"/>
          <w:highlight w:val="yellow"/>
        </w:rPr>
        <w:t>…</w:t>
      </w:r>
      <w:r w:rsidRPr="003548E7">
        <w:rPr>
          <w:rFonts w:ascii="Ebrima" w:hAnsi="Ebrima" w:cs="Calibri Light"/>
          <w:sz w:val="20"/>
        </w:rPr>
        <w:t xml:space="preserve"> </w:t>
      </w:r>
      <w:r w:rsidRPr="003548E7">
        <w:rPr>
          <w:rFonts w:ascii="Ebrima" w:hAnsi="Ebrima" w:cs="Calibri Light"/>
          <w:i/>
          <w:sz w:val="20"/>
        </w:rPr>
        <w:t xml:space="preserve">(nom de l’EPCI </w:t>
      </w:r>
      <w:r w:rsidR="00971C62" w:rsidRPr="00971C62">
        <w:rPr>
          <w:rFonts w:ascii="Ebrima" w:hAnsi="Ebrima" w:cs="Calibri Light"/>
          <w:i/>
          <w:sz w:val="20"/>
        </w:rPr>
        <w:t>dissous</w:t>
      </w:r>
      <w:r w:rsidRPr="003548E7">
        <w:rPr>
          <w:rFonts w:ascii="Ebrima" w:hAnsi="Ebrima" w:cs="Calibri Light"/>
          <w:i/>
          <w:sz w:val="20"/>
        </w:rPr>
        <w:t xml:space="preserve">) </w:t>
      </w:r>
      <w:r w:rsidRPr="003548E7">
        <w:rPr>
          <w:rFonts w:ascii="Ebrima" w:hAnsi="Ebrima" w:cs="Calibri Light"/>
          <w:sz w:val="20"/>
        </w:rPr>
        <w:t xml:space="preserve">en date du </w:t>
      </w:r>
      <w:r w:rsidR="00971C62" w:rsidRPr="00971C62">
        <w:rPr>
          <w:rFonts w:ascii="Ebrima" w:hAnsi="Ebrima" w:cs="Calibri Light"/>
          <w:sz w:val="20"/>
          <w:highlight w:val="yellow"/>
        </w:rPr>
        <w:t>…</w:t>
      </w:r>
      <w:r w:rsidRPr="003548E7">
        <w:rPr>
          <w:rFonts w:ascii="Ebrima" w:hAnsi="Ebrima" w:cs="Calibri Light"/>
          <w:sz w:val="20"/>
        </w:rPr>
        <w:t xml:space="preserve"> actant la répartition des agents suite à </w:t>
      </w:r>
      <w:r w:rsidR="00971C62">
        <w:rPr>
          <w:rFonts w:ascii="Ebrima" w:hAnsi="Ebrima" w:cs="Calibri Light"/>
          <w:sz w:val="20"/>
        </w:rPr>
        <w:t xml:space="preserve">sa </w:t>
      </w:r>
      <w:r w:rsidRPr="003548E7">
        <w:rPr>
          <w:rFonts w:ascii="Ebrima" w:hAnsi="Ebrima" w:cs="Calibri Light"/>
          <w:sz w:val="20"/>
        </w:rPr>
        <w:t xml:space="preserve">dissolution, </w:t>
      </w:r>
    </w:p>
    <w:p w14:paraId="3F903050" w14:textId="676F3425" w:rsidR="00971C62" w:rsidRDefault="00971C62" w:rsidP="003548E7">
      <w:pPr>
        <w:pStyle w:val="Sansinterligne"/>
        <w:jc w:val="both"/>
        <w:rPr>
          <w:rFonts w:ascii="Ebrima" w:hAnsi="Ebrima" w:cs="Arial"/>
        </w:rPr>
      </w:pPr>
      <w:r>
        <w:rPr>
          <w:rFonts w:ascii="Ebrima" w:hAnsi="Ebrima" w:cs="Arial"/>
          <w:sz w:val="20"/>
          <w:szCs w:val="20"/>
        </w:rPr>
        <w:t xml:space="preserve">Vu la délibération </w:t>
      </w:r>
      <w:r w:rsidRPr="00971C62">
        <w:rPr>
          <w:rFonts w:ascii="Ebrima" w:hAnsi="Ebrima" w:cs="Arial"/>
          <w:sz w:val="20"/>
          <w:szCs w:val="20"/>
        </w:rPr>
        <w:t xml:space="preserve">n° </w:t>
      </w:r>
      <w:r w:rsidRPr="00971C62">
        <w:rPr>
          <w:rFonts w:ascii="Ebrima" w:hAnsi="Ebrima" w:cs="Arial"/>
          <w:sz w:val="20"/>
          <w:szCs w:val="20"/>
          <w:highlight w:val="yellow"/>
        </w:rPr>
        <w:t>…</w:t>
      </w:r>
      <w:r w:rsidRPr="00971C62">
        <w:rPr>
          <w:rFonts w:ascii="Ebrima" w:hAnsi="Ebrima" w:cs="Arial"/>
          <w:sz w:val="20"/>
          <w:szCs w:val="20"/>
        </w:rPr>
        <w:t xml:space="preserve"> </w:t>
      </w:r>
      <w:r w:rsidRPr="00971C62">
        <w:rPr>
          <w:rFonts w:ascii="Ebrima" w:hAnsi="Ebrima" w:cs="Arial"/>
          <w:i/>
          <w:sz w:val="20"/>
          <w:szCs w:val="20"/>
        </w:rPr>
        <w:t>(n° d’ordre)</w:t>
      </w:r>
      <w:r w:rsidRPr="00971C62">
        <w:rPr>
          <w:rFonts w:ascii="Ebrima" w:hAnsi="Ebrima" w:cs="Arial"/>
          <w:sz w:val="20"/>
          <w:szCs w:val="20"/>
        </w:rPr>
        <w:t xml:space="preserve"> </w:t>
      </w:r>
      <w:r w:rsidRPr="003548E7">
        <w:rPr>
          <w:rFonts w:ascii="Ebrima" w:hAnsi="Ebrima" w:cs="Calibri Light"/>
          <w:sz w:val="20"/>
          <w:szCs w:val="20"/>
        </w:rPr>
        <w:t xml:space="preserve">de </w:t>
      </w:r>
      <w:r w:rsidRPr="00971C62">
        <w:rPr>
          <w:rFonts w:ascii="Ebrima" w:hAnsi="Ebrima" w:cs="Calibri Light"/>
          <w:sz w:val="20"/>
          <w:szCs w:val="20"/>
          <w:highlight w:val="yellow"/>
        </w:rPr>
        <w:t>…</w:t>
      </w:r>
      <w:r w:rsidRPr="003548E7">
        <w:rPr>
          <w:rFonts w:ascii="Ebrima" w:hAnsi="Ebrima" w:cs="Calibri Light"/>
          <w:sz w:val="20"/>
          <w:szCs w:val="20"/>
        </w:rPr>
        <w:t xml:space="preserve"> </w:t>
      </w:r>
      <w:r w:rsidRPr="003548E7">
        <w:rPr>
          <w:rFonts w:ascii="Ebrima" w:hAnsi="Ebrima" w:cs="Calibri Light"/>
          <w:i/>
          <w:sz w:val="20"/>
          <w:szCs w:val="20"/>
        </w:rPr>
        <w:t xml:space="preserve">(nom de </w:t>
      </w:r>
      <w:r>
        <w:rPr>
          <w:rFonts w:ascii="Ebrima" w:hAnsi="Ebrima" w:cs="Calibri Light"/>
          <w:i/>
          <w:sz w:val="20"/>
          <w:szCs w:val="20"/>
        </w:rPr>
        <w:t>la commune</w:t>
      </w:r>
      <w:r w:rsidRPr="003548E7">
        <w:rPr>
          <w:rFonts w:ascii="Ebrima" w:hAnsi="Ebrima" w:cs="Calibri Light"/>
          <w:i/>
          <w:sz w:val="20"/>
          <w:szCs w:val="20"/>
        </w:rPr>
        <w:t xml:space="preserve">) </w:t>
      </w:r>
      <w:r w:rsidRPr="003548E7">
        <w:rPr>
          <w:rFonts w:ascii="Ebrima" w:hAnsi="Ebrima" w:cs="Calibri Light"/>
          <w:sz w:val="20"/>
          <w:szCs w:val="20"/>
        </w:rPr>
        <w:t xml:space="preserve">en date du </w:t>
      </w:r>
      <w:r w:rsidRPr="00971C62">
        <w:rPr>
          <w:rFonts w:ascii="Ebrima" w:hAnsi="Ebrima" w:cs="Calibri Light"/>
          <w:sz w:val="20"/>
          <w:highlight w:val="yellow"/>
        </w:rPr>
        <w:t>…</w:t>
      </w:r>
      <w:r w:rsidRPr="003548E7">
        <w:rPr>
          <w:rFonts w:ascii="Ebrima" w:hAnsi="Ebrima" w:cs="Calibri Light"/>
          <w:sz w:val="20"/>
          <w:szCs w:val="20"/>
        </w:rPr>
        <w:t xml:space="preserve"> actant la répartition des agents</w:t>
      </w:r>
      <w:r w:rsidRPr="00971C62">
        <w:rPr>
          <w:rFonts w:ascii="Ebrima" w:hAnsi="Ebrima" w:cs="Calibri"/>
          <w:sz w:val="20"/>
          <w:szCs w:val="20"/>
        </w:rPr>
        <w:t xml:space="preserve"> </w:t>
      </w:r>
      <w:r w:rsidR="003548E7" w:rsidRPr="00971C62">
        <w:rPr>
          <w:rFonts w:ascii="Ebrima" w:hAnsi="Ebrima" w:cs="Calibri"/>
          <w:sz w:val="20"/>
          <w:szCs w:val="20"/>
        </w:rPr>
        <w:t xml:space="preserve">suite à </w:t>
      </w:r>
      <w:r>
        <w:rPr>
          <w:rFonts w:ascii="Ebrima" w:hAnsi="Ebrima" w:cs="Calibri"/>
          <w:sz w:val="20"/>
          <w:szCs w:val="20"/>
        </w:rPr>
        <w:t xml:space="preserve">la </w:t>
      </w:r>
      <w:r w:rsidR="003548E7" w:rsidRPr="00971C62">
        <w:rPr>
          <w:rFonts w:ascii="Ebrima" w:hAnsi="Ebrima" w:cs="Calibri"/>
          <w:sz w:val="20"/>
          <w:szCs w:val="20"/>
        </w:rPr>
        <w:t xml:space="preserve">dissolution </w:t>
      </w:r>
      <w:r w:rsidRPr="00971C62">
        <w:rPr>
          <w:rFonts w:ascii="Ebrima" w:hAnsi="Ebrima" w:cs="Calibri"/>
          <w:i/>
          <w:iCs/>
          <w:sz w:val="20"/>
          <w:szCs w:val="20"/>
        </w:rPr>
        <w:t>de/du</w:t>
      </w:r>
      <w:r>
        <w:rPr>
          <w:rFonts w:ascii="Ebrima" w:hAnsi="Ebrima" w:cs="Calibri"/>
          <w:sz w:val="20"/>
          <w:szCs w:val="20"/>
        </w:rPr>
        <w:t xml:space="preserve"> </w:t>
      </w:r>
      <w:r w:rsidRPr="00971C62">
        <w:rPr>
          <w:rFonts w:ascii="Ebrima" w:hAnsi="Ebrima" w:cs="Calibri"/>
          <w:sz w:val="20"/>
          <w:szCs w:val="20"/>
          <w:highlight w:val="yellow"/>
        </w:rPr>
        <w:t>…</w:t>
      </w:r>
      <w:r>
        <w:rPr>
          <w:rFonts w:ascii="Ebrima" w:hAnsi="Ebrima" w:cs="Calibri"/>
          <w:sz w:val="20"/>
          <w:szCs w:val="20"/>
        </w:rPr>
        <w:t xml:space="preserve"> </w:t>
      </w:r>
      <w:r w:rsidRPr="00971C62">
        <w:rPr>
          <w:rFonts w:ascii="Ebrima" w:hAnsi="Ebrima" w:cs="Arial"/>
          <w:i/>
          <w:iCs/>
          <w:sz w:val="20"/>
          <w:szCs w:val="20"/>
        </w:rPr>
        <w:t>(nom de l’EPCI dissous)</w:t>
      </w:r>
      <w:r w:rsidRPr="00B90C1E">
        <w:rPr>
          <w:rFonts w:ascii="Ebrima" w:hAnsi="Ebrima" w:cs="Arial"/>
        </w:rPr>
        <w:t xml:space="preserve"> </w:t>
      </w:r>
    </w:p>
    <w:p w14:paraId="026AA5C5" w14:textId="77777777" w:rsidR="00971C62" w:rsidRDefault="00971C62" w:rsidP="00971C62">
      <w:pPr>
        <w:tabs>
          <w:tab w:val="right" w:leader="dot" w:pos="2268"/>
        </w:tabs>
        <w:jc w:val="both"/>
        <w:rPr>
          <w:rFonts w:ascii="Ebrima" w:hAnsi="Ebrima" w:cs="Arial"/>
          <w:color w:val="7030A0"/>
        </w:rPr>
      </w:pPr>
    </w:p>
    <w:p w14:paraId="2035A987" w14:textId="1E140E05" w:rsidR="00971C62" w:rsidRDefault="00971C62" w:rsidP="00971C62">
      <w:pPr>
        <w:tabs>
          <w:tab w:val="right" w:leader="dot" w:pos="2268"/>
        </w:tabs>
        <w:jc w:val="both"/>
        <w:rPr>
          <w:rFonts w:ascii="Ebrima" w:hAnsi="Ebrima" w:cs="Arial"/>
          <w:color w:val="7030A0"/>
        </w:rPr>
      </w:pPr>
      <w:r>
        <w:rPr>
          <w:rFonts w:ascii="Ebrima" w:hAnsi="Ebrima" w:cs="Arial"/>
          <w:color w:val="7030A0"/>
        </w:rPr>
        <w:sym w:font="Wingdings 3" w:char="F096"/>
      </w:r>
      <w:r>
        <w:rPr>
          <w:rFonts w:ascii="Ebrima" w:hAnsi="Ebrima" w:cs="Arial"/>
          <w:color w:val="7030A0"/>
        </w:rPr>
        <w:t xml:space="preserve"> </w:t>
      </w:r>
      <w:r w:rsidRPr="00207022">
        <w:rPr>
          <w:rFonts w:ascii="Ebrima" w:hAnsi="Ebrima" w:cs="Arial"/>
          <w:color w:val="7030A0"/>
        </w:rPr>
        <w:t>Mett</w:t>
      </w:r>
      <w:r>
        <w:rPr>
          <w:rFonts w:ascii="Ebrima" w:hAnsi="Ebrima" w:cs="Arial"/>
          <w:color w:val="7030A0"/>
        </w:rPr>
        <w:t>r</w:t>
      </w:r>
      <w:r w:rsidRPr="00207022">
        <w:rPr>
          <w:rFonts w:ascii="Ebrima" w:hAnsi="Ebrima" w:cs="Arial"/>
          <w:color w:val="7030A0"/>
        </w:rPr>
        <w:t xml:space="preserve">e </w:t>
      </w:r>
      <w:r>
        <w:rPr>
          <w:rFonts w:ascii="Ebrima" w:hAnsi="Ebrima" w:cs="Arial"/>
          <w:color w:val="7030A0"/>
        </w:rPr>
        <w:t>une ligne identique pour chaque commune membre du syndicat</w:t>
      </w:r>
      <w:r>
        <w:rPr>
          <w:rFonts w:ascii="Ebrima" w:hAnsi="Ebrima" w:cs="Arial"/>
          <w:color w:val="7030A0"/>
        </w:rPr>
        <w:t xml:space="preserve"> signataire de la convention</w:t>
      </w:r>
    </w:p>
    <w:p w14:paraId="0CB037A4" w14:textId="77777777" w:rsidR="003548E7" w:rsidRPr="00971C62" w:rsidRDefault="003548E7" w:rsidP="003548E7">
      <w:pPr>
        <w:pStyle w:val="Sansinterligne"/>
        <w:jc w:val="both"/>
        <w:rPr>
          <w:rFonts w:ascii="Ebrima" w:hAnsi="Ebrima" w:cs="Calibri"/>
          <w:sz w:val="20"/>
          <w:szCs w:val="20"/>
        </w:rPr>
      </w:pPr>
    </w:p>
    <w:p w14:paraId="5F5357B5" w14:textId="4149AF17" w:rsidR="003548E7" w:rsidRPr="00971C62" w:rsidRDefault="003548E7" w:rsidP="003548E7">
      <w:pPr>
        <w:pStyle w:val="Sansinterligne"/>
        <w:jc w:val="both"/>
        <w:rPr>
          <w:rFonts w:ascii="Ebrima" w:hAnsi="Ebrima" w:cs="Calibri"/>
          <w:sz w:val="20"/>
          <w:szCs w:val="20"/>
        </w:rPr>
      </w:pPr>
      <w:r w:rsidRPr="00971C62">
        <w:rPr>
          <w:rFonts w:ascii="Ebrima" w:hAnsi="Ebrima" w:cs="Calibri"/>
          <w:sz w:val="20"/>
          <w:szCs w:val="20"/>
        </w:rPr>
        <w:t xml:space="preserve">Vu l’avis du Comité Social Territorial </w:t>
      </w:r>
      <w:r w:rsidRPr="00971C62">
        <w:rPr>
          <w:rFonts w:ascii="Ebrima" w:hAnsi="Ebrima" w:cs="Calibri"/>
          <w:i/>
          <w:iCs/>
          <w:sz w:val="20"/>
          <w:szCs w:val="20"/>
        </w:rPr>
        <w:t>de</w:t>
      </w:r>
      <w:r w:rsidR="00971C62" w:rsidRPr="00971C62">
        <w:rPr>
          <w:rFonts w:ascii="Ebrima" w:hAnsi="Ebrima" w:cs="Calibri"/>
          <w:i/>
          <w:iCs/>
          <w:sz w:val="20"/>
          <w:szCs w:val="20"/>
        </w:rPr>
        <w:t>/du</w:t>
      </w:r>
      <w:r w:rsidRPr="00971C62">
        <w:rPr>
          <w:rFonts w:ascii="Ebrima" w:hAnsi="Ebrima" w:cs="Calibri"/>
          <w:sz w:val="20"/>
          <w:szCs w:val="20"/>
        </w:rPr>
        <w:t xml:space="preserve"> </w:t>
      </w:r>
      <w:r w:rsidR="00971C62" w:rsidRPr="00971C62">
        <w:rPr>
          <w:rFonts w:ascii="Ebrima" w:hAnsi="Ebrima" w:cs="Calibri"/>
          <w:sz w:val="20"/>
          <w:szCs w:val="20"/>
          <w:highlight w:val="yellow"/>
        </w:rPr>
        <w:t>…</w:t>
      </w:r>
      <w:r w:rsidR="00971C62">
        <w:rPr>
          <w:rFonts w:ascii="Ebrima" w:hAnsi="Ebrima" w:cs="Calibri"/>
          <w:sz w:val="20"/>
          <w:szCs w:val="20"/>
        </w:rPr>
        <w:t xml:space="preserve"> </w:t>
      </w:r>
      <w:r w:rsidR="00971C62" w:rsidRPr="003548E7">
        <w:rPr>
          <w:rFonts w:ascii="Ebrima" w:hAnsi="Ebrima" w:cs="Calibri Light"/>
          <w:i/>
          <w:sz w:val="20"/>
          <w:szCs w:val="20"/>
        </w:rPr>
        <w:t xml:space="preserve">(nom de l’EPCI </w:t>
      </w:r>
      <w:r w:rsidR="00971C62" w:rsidRPr="00971C62">
        <w:rPr>
          <w:rFonts w:ascii="Ebrima" w:hAnsi="Ebrima" w:cs="Calibri Light"/>
          <w:i/>
          <w:sz w:val="20"/>
          <w:szCs w:val="20"/>
        </w:rPr>
        <w:t>dissous</w:t>
      </w:r>
      <w:r w:rsidR="00971C62">
        <w:rPr>
          <w:rFonts w:ascii="Ebrima" w:hAnsi="Ebrima" w:cs="Calibri Light"/>
          <w:i/>
          <w:sz w:val="20"/>
          <w:szCs w:val="20"/>
        </w:rPr>
        <w:t xml:space="preserve"> ou nom du Centre de gestion si le CST de l’EPCI dissous est placé auprès du Centre de gestion</w:t>
      </w:r>
      <w:r w:rsidR="00971C62" w:rsidRPr="003548E7">
        <w:rPr>
          <w:rFonts w:ascii="Ebrima" w:hAnsi="Ebrima" w:cs="Calibri Light"/>
          <w:i/>
          <w:sz w:val="20"/>
          <w:szCs w:val="20"/>
        </w:rPr>
        <w:t xml:space="preserve">) </w:t>
      </w:r>
      <w:r w:rsidRPr="00971C62">
        <w:rPr>
          <w:rFonts w:ascii="Ebrima" w:hAnsi="Ebrima" w:cs="Calibri"/>
          <w:sz w:val="20"/>
          <w:szCs w:val="20"/>
        </w:rPr>
        <w:t xml:space="preserve">en date du </w:t>
      </w:r>
      <w:r w:rsidR="00971C62" w:rsidRPr="00971C62">
        <w:rPr>
          <w:rFonts w:ascii="Ebrima" w:hAnsi="Ebrima" w:cs="Calibri"/>
          <w:sz w:val="20"/>
          <w:szCs w:val="20"/>
          <w:highlight w:val="yellow"/>
        </w:rPr>
        <w:t>…</w:t>
      </w:r>
    </w:p>
    <w:p w14:paraId="63A61B46" w14:textId="77777777" w:rsidR="003E2C07" w:rsidRDefault="003548E7" w:rsidP="003E2C07">
      <w:pPr>
        <w:pStyle w:val="Corpsdetexte"/>
        <w:tabs>
          <w:tab w:val="left" w:pos="426"/>
        </w:tabs>
        <w:rPr>
          <w:rFonts w:ascii="Ebrima" w:hAnsi="Ebrima" w:cs="Calibri Light"/>
          <w:sz w:val="20"/>
        </w:rPr>
      </w:pPr>
      <w:r w:rsidRPr="003548E7">
        <w:rPr>
          <w:rFonts w:ascii="Ebrima" w:hAnsi="Ebrima" w:cs="Calibri Light"/>
          <w:sz w:val="20"/>
        </w:rPr>
        <w:t xml:space="preserve">Vu l’avis du Comité Social Territorial de </w:t>
      </w:r>
      <w:r w:rsidRPr="003548E7">
        <w:rPr>
          <w:rFonts w:ascii="Ebrima" w:hAnsi="Ebrima" w:cs="Calibri Light"/>
          <w:sz w:val="20"/>
          <w:highlight w:val="yellow"/>
        </w:rPr>
        <w:t>…</w:t>
      </w:r>
      <w:r w:rsidRPr="003548E7">
        <w:rPr>
          <w:rFonts w:ascii="Ebrima" w:hAnsi="Ebrima" w:cs="Calibri Light"/>
          <w:sz w:val="20"/>
        </w:rPr>
        <w:t xml:space="preserve"> </w:t>
      </w:r>
      <w:r w:rsidRPr="003548E7">
        <w:rPr>
          <w:rFonts w:ascii="Ebrima" w:hAnsi="Ebrima" w:cs="Calibri Light"/>
          <w:i/>
          <w:sz w:val="20"/>
        </w:rPr>
        <w:t xml:space="preserve">(nom </w:t>
      </w:r>
      <w:proofErr w:type="gramStart"/>
      <w:r w:rsidRPr="003548E7">
        <w:rPr>
          <w:rFonts w:ascii="Ebrima" w:hAnsi="Ebrima" w:cs="Calibri Light"/>
          <w:i/>
          <w:sz w:val="20"/>
        </w:rPr>
        <w:t xml:space="preserve">de </w:t>
      </w:r>
      <w:r w:rsidR="004B79CA">
        <w:rPr>
          <w:rFonts w:ascii="Ebrima" w:hAnsi="Ebrima" w:cs="Calibri Light"/>
          <w:i/>
          <w:sz w:val="20"/>
        </w:rPr>
        <w:t xml:space="preserve">la commune </w:t>
      </w:r>
      <w:r w:rsidR="003E2C07">
        <w:rPr>
          <w:rFonts w:ascii="Ebrima" w:hAnsi="Ebrima" w:cs="Calibri Light"/>
          <w:i/>
          <w:sz w:val="20"/>
        </w:rPr>
        <w:t>membre</w:t>
      </w:r>
      <w:proofErr w:type="gramEnd"/>
      <w:r w:rsidR="003E2C07">
        <w:rPr>
          <w:rFonts w:ascii="Ebrima" w:hAnsi="Ebrima" w:cs="Calibri Light"/>
          <w:i/>
          <w:sz w:val="20"/>
        </w:rPr>
        <w:t xml:space="preserve"> ou de l’EPCI ou du syndicat mixte d’accueil </w:t>
      </w:r>
      <w:r w:rsidRPr="003548E7">
        <w:rPr>
          <w:rFonts w:ascii="Ebrima" w:hAnsi="Ebrima" w:cs="Calibri Light"/>
          <w:sz w:val="20"/>
        </w:rPr>
        <w:t xml:space="preserve">en date du </w:t>
      </w:r>
      <w:r w:rsidRPr="003548E7">
        <w:rPr>
          <w:rFonts w:ascii="Ebrima" w:hAnsi="Ebrima" w:cs="Calibri Light"/>
          <w:sz w:val="20"/>
          <w:highlight w:val="yellow"/>
        </w:rPr>
        <w:t>…</w:t>
      </w:r>
      <w:r w:rsidR="003E2C07">
        <w:rPr>
          <w:rFonts w:ascii="Ebrima" w:hAnsi="Ebrima" w:cs="Calibri Light"/>
          <w:sz w:val="20"/>
        </w:rPr>
        <w:t xml:space="preserve"> </w:t>
      </w:r>
    </w:p>
    <w:p w14:paraId="2DAB4CA8" w14:textId="41719694" w:rsidR="003E2C07" w:rsidRDefault="003E2C07" w:rsidP="003E2C07">
      <w:pPr>
        <w:pStyle w:val="Corpsdetexte"/>
        <w:tabs>
          <w:tab w:val="left" w:pos="426"/>
        </w:tabs>
        <w:rPr>
          <w:rFonts w:ascii="Ebrima" w:hAnsi="Ebrima" w:cs="Calibri Light"/>
          <w:sz w:val="20"/>
        </w:rPr>
      </w:pPr>
      <w:r w:rsidRPr="003548E7">
        <w:rPr>
          <w:rFonts w:ascii="Ebrima" w:hAnsi="Ebrima" w:cs="Calibri Light"/>
          <w:sz w:val="20"/>
        </w:rPr>
        <w:t xml:space="preserve">Vu l’avis du Comité Social Territorial de </w:t>
      </w:r>
      <w:r w:rsidRPr="003548E7">
        <w:rPr>
          <w:rFonts w:ascii="Ebrima" w:hAnsi="Ebrima" w:cs="Calibri Light"/>
          <w:sz w:val="20"/>
          <w:highlight w:val="yellow"/>
        </w:rPr>
        <w:t>…</w:t>
      </w:r>
      <w:r w:rsidRPr="003548E7">
        <w:rPr>
          <w:rFonts w:ascii="Ebrima" w:hAnsi="Ebrima" w:cs="Calibri Light"/>
          <w:sz w:val="20"/>
        </w:rPr>
        <w:t xml:space="preserve"> </w:t>
      </w:r>
      <w:r w:rsidRPr="003548E7">
        <w:rPr>
          <w:rFonts w:ascii="Ebrima" w:hAnsi="Ebrima" w:cs="Calibri Light"/>
          <w:i/>
          <w:sz w:val="20"/>
        </w:rPr>
        <w:t>(</w:t>
      </w:r>
      <w:r>
        <w:rPr>
          <w:rFonts w:ascii="Ebrima" w:hAnsi="Ebrima" w:cs="Calibri Light"/>
          <w:i/>
          <w:sz w:val="20"/>
        </w:rPr>
        <w:t xml:space="preserve">nom du Centre de gestion si le CST de </w:t>
      </w:r>
      <w:r>
        <w:rPr>
          <w:rFonts w:ascii="Ebrima" w:hAnsi="Ebrima" w:cs="Calibri Light"/>
          <w:i/>
          <w:sz w:val="20"/>
        </w:rPr>
        <w:t xml:space="preserve">l’une des </w:t>
      </w:r>
      <w:r>
        <w:rPr>
          <w:rFonts w:ascii="Ebrima" w:hAnsi="Ebrima" w:cs="Calibri Light"/>
          <w:i/>
          <w:sz w:val="20"/>
        </w:rPr>
        <w:t>commune</w:t>
      </w:r>
      <w:r>
        <w:rPr>
          <w:rFonts w:ascii="Ebrima" w:hAnsi="Ebrima" w:cs="Calibri Light"/>
          <w:i/>
          <w:sz w:val="20"/>
        </w:rPr>
        <w:t>s membres</w:t>
      </w:r>
      <w:r>
        <w:rPr>
          <w:rFonts w:ascii="Ebrima" w:hAnsi="Ebrima" w:cs="Calibri Light"/>
          <w:i/>
          <w:sz w:val="20"/>
        </w:rPr>
        <w:t>, de l’EPCI ou du syndicat mixte d’accueil est placé auprès du Centre de gestion</w:t>
      </w:r>
      <w:r w:rsidRPr="003548E7">
        <w:rPr>
          <w:rFonts w:ascii="Ebrima" w:hAnsi="Ebrima" w:cs="Calibri Light"/>
          <w:i/>
          <w:sz w:val="20"/>
        </w:rPr>
        <w:t xml:space="preserve">) </w:t>
      </w:r>
      <w:r w:rsidRPr="003548E7">
        <w:rPr>
          <w:rFonts w:ascii="Ebrima" w:hAnsi="Ebrima" w:cs="Calibri Light"/>
          <w:sz w:val="20"/>
        </w:rPr>
        <w:t xml:space="preserve">en date du </w:t>
      </w:r>
      <w:r w:rsidRPr="003548E7">
        <w:rPr>
          <w:rFonts w:ascii="Ebrima" w:hAnsi="Ebrima" w:cs="Calibri Light"/>
          <w:sz w:val="20"/>
          <w:highlight w:val="yellow"/>
        </w:rPr>
        <w:t>…</w:t>
      </w:r>
      <w:r>
        <w:rPr>
          <w:rFonts w:ascii="Ebrima" w:hAnsi="Ebrima" w:cs="Calibri Light"/>
          <w:sz w:val="20"/>
        </w:rPr>
        <w:t xml:space="preserve"> </w:t>
      </w:r>
    </w:p>
    <w:p w14:paraId="2957CABB" w14:textId="4E0AE1C1" w:rsidR="00D62388" w:rsidRPr="00EE60B1" w:rsidRDefault="00D62388" w:rsidP="004B79CA">
      <w:pPr>
        <w:jc w:val="both"/>
        <w:rPr>
          <w:rFonts w:ascii="Ebrima" w:hAnsi="Ebrima" w:cs="Calibri Light"/>
          <w:i/>
          <w:iCs/>
        </w:rPr>
      </w:pPr>
      <w:r w:rsidRPr="00B90C1E">
        <w:rPr>
          <w:rFonts w:ascii="Ebrima" w:hAnsi="Ebrima" w:cs="Calibri Light"/>
        </w:rPr>
        <w:t xml:space="preserve">Considérant que </w:t>
      </w:r>
      <w:r w:rsidR="004B79CA">
        <w:rPr>
          <w:rFonts w:ascii="Ebrima" w:hAnsi="Ebrima" w:cs="Calibri Light"/>
        </w:rPr>
        <w:t xml:space="preserve">la compétence </w:t>
      </w:r>
      <w:r w:rsidR="004B79CA" w:rsidRPr="007A63A7">
        <w:rPr>
          <w:rFonts w:ascii="Ebrima" w:hAnsi="Ebrima" w:cs="Calibri Light"/>
          <w:highlight w:val="yellow"/>
        </w:rPr>
        <w:t>…</w:t>
      </w:r>
      <w:r w:rsidR="004B79CA">
        <w:rPr>
          <w:rFonts w:ascii="Ebrima" w:hAnsi="Ebrima" w:cs="Calibri Light"/>
        </w:rPr>
        <w:t xml:space="preserve"> </w:t>
      </w:r>
      <w:r w:rsidR="004B79CA" w:rsidRPr="00EE60B1">
        <w:rPr>
          <w:rFonts w:ascii="Ebrima" w:hAnsi="Ebrima" w:cs="Calibri Light"/>
          <w:i/>
          <w:iCs/>
        </w:rPr>
        <w:t>(dénomination de la compétence)</w:t>
      </w:r>
      <w:r w:rsidR="004B79CA">
        <w:rPr>
          <w:rFonts w:ascii="Ebrima" w:hAnsi="Ebrima" w:cs="Calibri Light"/>
        </w:rPr>
        <w:t xml:space="preserve"> </w:t>
      </w:r>
      <w:r w:rsidR="00EE60B1">
        <w:rPr>
          <w:rFonts w:ascii="Ebrima" w:hAnsi="Ebrima" w:cs="Calibri Light"/>
        </w:rPr>
        <w:t xml:space="preserve">exercée par </w:t>
      </w:r>
      <w:r w:rsidR="00EE60B1" w:rsidRPr="00EE60B1">
        <w:rPr>
          <w:rFonts w:ascii="Ebrima" w:hAnsi="Ebrima" w:cs="Calibri Light"/>
          <w:highlight w:val="yellow"/>
        </w:rPr>
        <w:t>…</w:t>
      </w:r>
      <w:r w:rsidR="00EE60B1">
        <w:rPr>
          <w:rFonts w:ascii="Ebrima" w:hAnsi="Ebrima" w:cs="Calibri Light"/>
        </w:rPr>
        <w:t xml:space="preserve"> </w:t>
      </w:r>
      <w:r w:rsidR="00EE60B1" w:rsidRPr="00EE60B1">
        <w:rPr>
          <w:rFonts w:ascii="Ebrima" w:hAnsi="Ebrima" w:cs="Calibri Light"/>
          <w:i/>
          <w:iCs/>
        </w:rPr>
        <w:t>(nom de l’EPCI dissous)</w:t>
      </w:r>
      <w:r w:rsidR="00EE60B1">
        <w:rPr>
          <w:rFonts w:ascii="Ebrima" w:hAnsi="Ebrima" w:cs="Calibri Light"/>
        </w:rPr>
        <w:t xml:space="preserve"> </w:t>
      </w:r>
      <w:r w:rsidR="004B79CA">
        <w:rPr>
          <w:rFonts w:ascii="Ebrima" w:hAnsi="Ebrima" w:cs="Calibri Light"/>
        </w:rPr>
        <w:t xml:space="preserve">est transférée à </w:t>
      </w:r>
      <w:r w:rsidR="00EE60B1" w:rsidRPr="00EE60B1">
        <w:rPr>
          <w:rFonts w:ascii="Ebrima" w:hAnsi="Ebrima" w:cs="Calibri Light"/>
          <w:highlight w:val="yellow"/>
        </w:rPr>
        <w:t>…</w:t>
      </w:r>
      <w:r w:rsidR="00EE60B1">
        <w:rPr>
          <w:rFonts w:ascii="Ebrima" w:hAnsi="Ebrima" w:cs="Calibri Light"/>
        </w:rPr>
        <w:t xml:space="preserve"> </w:t>
      </w:r>
      <w:r w:rsidR="00EE60B1" w:rsidRPr="00EE60B1">
        <w:rPr>
          <w:rFonts w:ascii="Ebrima" w:hAnsi="Ebrima" w:cs="Calibri Light"/>
          <w:i/>
          <w:iCs/>
        </w:rPr>
        <w:t>(nom de l’EPCI auquel la compétence est transférée)</w:t>
      </w:r>
      <w:r w:rsidR="00EE60B1">
        <w:rPr>
          <w:rFonts w:ascii="Ebrima" w:hAnsi="Ebrima" w:cs="Calibri Light"/>
          <w:i/>
          <w:iCs/>
        </w:rPr>
        <w:t xml:space="preserve"> </w:t>
      </w:r>
      <w:r w:rsidR="00EE60B1" w:rsidRPr="00EE60B1">
        <w:rPr>
          <w:rFonts w:ascii="Ebrima" w:hAnsi="Ebrima" w:cs="Calibri Light"/>
        </w:rPr>
        <w:t>à la date du</w:t>
      </w:r>
      <w:r w:rsidR="00EE60B1">
        <w:rPr>
          <w:rFonts w:ascii="Ebrima" w:hAnsi="Ebrima" w:cs="Calibri Light"/>
          <w:i/>
          <w:iCs/>
        </w:rPr>
        <w:t xml:space="preserve"> </w:t>
      </w:r>
      <w:r w:rsidR="00EE60B1" w:rsidRPr="00EE60B1">
        <w:rPr>
          <w:rFonts w:ascii="Ebrima" w:hAnsi="Ebrima" w:cs="Calibri Light"/>
          <w:highlight w:val="yellow"/>
        </w:rPr>
        <w:t>…</w:t>
      </w:r>
    </w:p>
    <w:p w14:paraId="28092467" w14:textId="77777777" w:rsidR="00D62388" w:rsidRDefault="00D62388" w:rsidP="00B90C1E">
      <w:pPr>
        <w:pStyle w:val="Corpsdetexte"/>
        <w:rPr>
          <w:rFonts w:ascii="Ebrima" w:hAnsi="Ebrima" w:cs="Calibri Light"/>
          <w:sz w:val="20"/>
        </w:rPr>
      </w:pPr>
    </w:p>
    <w:p w14:paraId="5B189FB8" w14:textId="268A5503" w:rsidR="00EE60B1" w:rsidRDefault="00EE60B1" w:rsidP="00B90C1E">
      <w:pPr>
        <w:pStyle w:val="Corpsdetexte"/>
        <w:rPr>
          <w:rFonts w:ascii="Ebrima" w:hAnsi="Ebrima" w:cs="Calibri Light"/>
          <w:sz w:val="20"/>
        </w:rPr>
      </w:pPr>
      <w:r>
        <w:rPr>
          <w:rFonts w:ascii="Ebrima" w:hAnsi="Ebrima" w:cs="Calibri Light"/>
          <w:sz w:val="20"/>
        </w:rPr>
        <w:t>Il est convenu et arrêté ce qui suit :</w:t>
      </w:r>
    </w:p>
    <w:p w14:paraId="3318BE42" w14:textId="77777777" w:rsidR="00EE60B1" w:rsidRDefault="00EE60B1" w:rsidP="00B90C1E">
      <w:pPr>
        <w:pStyle w:val="Corpsdetexte"/>
        <w:rPr>
          <w:rFonts w:ascii="Ebrima" w:hAnsi="Ebrima" w:cs="Calibri Light"/>
          <w:sz w:val="20"/>
        </w:rPr>
      </w:pPr>
    </w:p>
    <w:p w14:paraId="780A70C4" w14:textId="7D3FDBC5" w:rsidR="00EE60B1" w:rsidRPr="00EE60B1" w:rsidRDefault="00EE60B1" w:rsidP="00B90C1E">
      <w:pPr>
        <w:pStyle w:val="Corpsdetexte"/>
        <w:rPr>
          <w:rFonts w:ascii="Ebrima" w:hAnsi="Ebrima" w:cs="Calibri Light"/>
          <w:b/>
          <w:bCs/>
          <w:sz w:val="20"/>
        </w:rPr>
      </w:pPr>
      <w:r w:rsidRPr="00EE60B1">
        <w:rPr>
          <w:rFonts w:ascii="Ebrima" w:hAnsi="Ebrima" w:cs="Calibri Light"/>
          <w:b/>
          <w:bCs/>
          <w:sz w:val="20"/>
        </w:rPr>
        <w:t xml:space="preserve">Article 1 : </w:t>
      </w:r>
      <w:r>
        <w:rPr>
          <w:rFonts w:ascii="Ebrima" w:hAnsi="Ebrima" w:cs="Calibri Light"/>
          <w:b/>
          <w:bCs/>
          <w:sz w:val="20"/>
        </w:rPr>
        <w:t>L’</w:t>
      </w:r>
      <w:r w:rsidRPr="00EE60B1">
        <w:rPr>
          <w:rFonts w:ascii="Ebrima" w:hAnsi="Ebrima" w:cs="Calibri Light"/>
          <w:b/>
          <w:bCs/>
          <w:sz w:val="20"/>
        </w:rPr>
        <w:t>objet de la convention</w:t>
      </w:r>
    </w:p>
    <w:p w14:paraId="1EB5BD00" w14:textId="77777777" w:rsidR="00EE60B1" w:rsidRPr="00EE60B1" w:rsidRDefault="00EE60B1" w:rsidP="00B90C1E">
      <w:pPr>
        <w:pStyle w:val="Corpsdetexte"/>
        <w:rPr>
          <w:rFonts w:ascii="Ebrima" w:hAnsi="Ebrima" w:cs="Calibri Light"/>
          <w:sz w:val="20"/>
        </w:rPr>
      </w:pPr>
    </w:p>
    <w:p w14:paraId="48FCA74D" w14:textId="7E41D1B9" w:rsidR="00EE60B1" w:rsidRPr="00EE60B1" w:rsidRDefault="00EE60B1" w:rsidP="00EE60B1">
      <w:pPr>
        <w:pStyle w:val="Corpsdetexte"/>
        <w:rPr>
          <w:rFonts w:ascii="Ebrima" w:hAnsi="Ebrima" w:cs="Calibri Light"/>
          <w:i/>
          <w:iCs/>
          <w:sz w:val="20"/>
        </w:rPr>
      </w:pPr>
      <w:r w:rsidRPr="00EE60B1">
        <w:rPr>
          <w:rFonts w:ascii="Ebrima" w:hAnsi="Ebrima" w:cs="Calibri Light"/>
          <w:sz w:val="20"/>
        </w:rPr>
        <w:t xml:space="preserve">La présente convention a pour objet de préciser les modalités de répartition </w:t>
      </w:r>
      <w:r w:rsidRPr="00EE60B1">
        <w:rPr>
          <w:rFonts w:ascii="Ebrima" w:hAnsi="Ebrima" w:cs="Calibri Light"/>
          <w:sz w:val="20"/>
        </w:rPr>
        <w:t>du</w:t>
      </w:r>
      <w:r w:rsidRPr="00EE60B1">
        <w:rPr>
          <w:rFonts w:ascii="Ebrima" w:hAnsi="Ebrima" w:cs="Calibri Light"/>
          <w:sz w:val="20"/>
        </w:rPr>
        <w:t xml:space="preserve"> personnel, consécutive à la dissolution </w:t>
      </w:r>
      <w:r w:rsidRPr="00EE60B1">
        <w:rPr>
          <w:rFonts w:ascii="Ebrima" w:hAnsi="Ebrima" w:cs="Calibri Light"/>
          <w:i/>
          <w:iCs/>
          <w:sz w:val="20"/>
        </w:rPr>
        <w:t>de/</w:t>
      </w:r>
      <w:r w:rsidRPr="00EE60B1">
        <w:rPr>
          <w:rFonts w:ascii="Ebrima" w:hAnsi="Ebrima" w:cs="Calibri Light"/>
          <w:i/>
          <w:iCs/>
          <w:sz w:val="20"/>
        </w:rPr>
        <w:t>du</w:t>
      </w:r>
      <w:r w:rsidRPr="00EE60B1">
        <w:rPr>
          <w:rFonts w:ascii="Ebrima" w:hAnsi="Ebrima" w:cs="Calibri Light"/>
          <w:sz w:val="20"/>
        </w:rPr>
        <w:t xml:space="preserve"> </w:t>
      </w:r>
      <w:r w:rsidRPr="00EE60B1">
        <w:rPr>
          <w:rFonts w:ascii="Ebrima" w:hAnsi="Ebrima" w:cs="Calibri Light"/>
          <w:sz w:val="20"/>
          <w:highlight w:val="yellow"/>
        </w:rPr>
        <w:t>…</w:t>
      </w:r>
      <w:r w:rsidRPr="00EE60B1">
        <w:rPr>
          <w:rFonts w:ascii="Ebrima" w:hAnsi="Ebrima" w:cs="Calibri Light"/>
          <w:sz w:val="20"/>
        </w:rPr>
        <w:t xml:space="preserve"> </w:t>
      </w:r>
      <w:r w:rsidRPr="00EE60B1">
        <w:rPr>
          <w:rFonts w:ascii="Ebrima" w:hAnsi="Ebrima" w:cs="Calibri Light"/>
          <w:i/>
          <w:iCs/>
          <w:sz w:val="20"/>
        </w:rPr>
        <w:t>(nom de l’EPCI dissous)</w:t>
      </w:r>
      <w:r w:rsidRPr="00EE60B1">
        <w:rPr>
          <w:rFonts w:ascii="Ebrima" w:hAnsi="Ebrima" w:cs="Calibri Light"/>
          <w:i/>
          <w:iCs/>
          <w:sz w:val="20"/>
        </w:rPr>
        <w:t xml:space="preserve"> et au transfert de la </w:t>
      </w:r>
      <w:r w:rsidRPr="00EE60B1">
        <w:rPr>
          <w:rFonts w:ascii="Ebrima" w:hAnsi="Ebrima" w:cs="Calibri Light"/>
          <w:sz w:val="20"/>
        </w:rPr>
        <w:t xml:space="preserve">compétence </w:t>
      </w:r>
      <w:r w:rsidRPr="00EE60B1">
        <w:rPr>
          <w:rFonts w:ascii="Ebrima" w:hAnsi="Ebrima" w:cs="Calibri Light"/>
          <w:sz w:val="20"/>
          <w:highlight w:val="yellow"/>
        </w:rPr>
        <w:t>…</w:t>
      </w:r>
      <w:r w:rsidRPr="00EE60B1">
        <w:rPr>
          <w:rFonts w:ascii="Ebrima" w:hAnsi="Ebrima" w:cs="Calibri Light"/>
          <w:sz w:val="20"/>
        </w:rPr>
        <w:t xml:space="preserve"> </w:t>
      </w:r>
      <w:r w:rsidRPr="00EE60B1">
        <w:rPr>
          <w:rFonts w:ascii="Ebrima" w:hAnsi="Ebrima" w:cs="Calibri Light"/>
          <w:i/>
          <w:iCs/>
          <w:sz w:val="20"/>
        </w:rPr>
        <w:t>(dénomination de la compétence)</w:t>
      </w:r>
      <w:r>
        <w:rPr>
          <w:rFonts w:ascii="Ebrima" w:hAnsi="Ebrima" w:cs="Calibri Light"/>
          <w:i/>
          <w:iCs/>
          <w:sz w:val="20"/>
        </w:rPr>
        <w:t xml:space="preserve"> à </w:t>
      </w:r>
      <w:r w:rsidRPr="00EE60B1">
        <w:rPr>
          <w:rFonts w:ascii="Ebrima" w:hAnsi="Ebrima" w:cs="Calibri Light"/>
          <w:highlight w:val="yellow"/>
        </w:rPr>
        <w:t>…</w:t>
      </w:r>
      <w:r>
        <w:rPr>
          <w:rFonts w:ascii="Ebrima" w:hAnsi="Ebrima" w:cs="Calibri Light"/>
        </w:rPr>
        <w:t xml:space="preserve"> </w:t>
      </w:r>
      <w:r w:rsidRPr="00CE38AE">
        <w:rPr>
          <w:rFonts w:ascii="Ebrima" w:hAnsi="Ebrima" w:cs="Calibri Light"/>
          <w:i/>
          <w:iCs/>
          <w:sz w:val="20"/>
        </w:rPr>
        <w:t>(nom de l’EPCI auquel la compétence est transférée)</w:t>
      </w:r>
    </w:p>
    <w:p w14:paraId="22BFD77E" w14:textId="77777777" w:rsidR="00EE60B1" w:rsidRDefault="00EE60B1" w:rsidP="00EE60B1">
      <w:pPr>
        <w:pStyle w:val="Corpsdetexte"/>
        <w:rPr>
          <w:rFonts w:ascii="Ebrima" w:hAnsi="Ebrima" w:cs="Calibri Light"/>
          <w:sz w:val="20"/>
        </w:rPr>
      </w:pPr>
    </w:p>
    <w:p w14:paraId="63C88193" w14:textId="748392CC" w:rsidR="00EE60B1" w:rsidRPr="00EE60B1" w:rsidRDefault="00EE60B1" w:rsidP="00EE60B1">
      <w:pPr>
        <w:pStyle w:val="Corpsdetexte"/>
        <w:rPr>
          <w:rFonts w:ascii="Ebrima" w:hAnsi="Ebrima" w:cs="Calibri Light"/>
          <w:b/>
          <w:bCs/>
          <w:sz w:val="20"/>
        </w:rPr>
      </w:pPr>
      <w:r w:rsidRPr="00EE60B1">
        <w:rPr>
          <w:rFonts w:ascii="Ebrima" w:hAnsi="Ebrima" w:cs="Calibri Light"/>
          <w:b/>
          <w:bCs/>
          <w:sz w:val="20"/>
        </w:rPr>
        <w:t xml:space="preserve">Article 2 : </w:t>
      </w:r>
      <w:r>
        <w:rPr>
          <w:rFonts w:ascii="Ebrima" w:hAnsi="Ebrima" w:cs="Calibri Light"/>
          <w:b/>
          <w:bCs/>
          <w:sz w:val="20"/>
        </w:rPr>
        <w:t xml:space="preserve">La </w:t>
      </w:r>
      <w:r w:rsidRPr="00EE60B1">
        <w:rPr>
          <w:rFonts w:ascii="Ebrima" w:hAnsi="Ebrima" w:cs="Calibri Light"/>
          <w:b/>
          <w:bCs/>
          <w:sz w:val="20"/>
        </w:rPr>
        <w:t>date d’effet de la convention</w:t>
      </w:r>
    </w:p>
    <w:p w14:paraId="31CCF58F" w14:textId="77777777" w:rsidR="00EE60B1" w:rsidRDefault="00EE60B1" w:rsidP="00EE60B1">
      <w:pPr>
        <w:pStyle w:val="Corpsdetexte"/>
        <w:rPr>
          <w:rFonts w:ascii="Ebrima" w:hAnsi="Ebrima" w:cs="Calibri Light"/>
          <w:sz w:val="20"/>
        </w:rPr>
      </w:pPr>
    </w:p>
    <w:p w14:paraId="3EF9CCF7" w14:textId="61515823" w:rsidR="00EE60B1" w:rsidRDefault="00EE60B1" w:rsidP="00EE60B1">
      <w:pPr>
        <w:pStyle w:val="Corpsdetexte"/>
        <w:rPr>
          <w:rFonts w:ascii="Ebrima" w:hAnsi="Ebrima" w:cs="Calibri Light"/>
          <w:sz w:val="20"/>
        </w:rPr>
      </w:pPr>
      <w:r>
        <w:rPr>
          <w:rFonts w:ascii="Ebrima" w:hAnsi="Ebrima" w:cs="Calibri Light"/>
          <w:sz w:val="20"/>
        </w:rPr>
        <w:t xml:space="preserve">La présente convention </w:t>
      </w:r>
      <w:r w:rsidR="00134D6B">
        <w:rPr>
          <w:rFonts w:ascii="Ebrima" w:hAnsi="Ebrima" w:cs="Calibri Light"/>
          <w:sz w:val="20"/>
        </w:rPr>
        <w:t>prend effet</w:t>
      </w:r>
      <w:r>
        <w:rPr>
          <w:rFonts w:ascii="Ebrima" w:hAnsi="Ebrima" w:cs="Calibri Light"/>
          <w:sz w:val="20"/>
        </w:rPr>
        <w:t xml:space="preserve"> au 1</w:t>
      </w:r>
      <w:r w:rsidRPr="00EE60B1">
        <w:rPr>
          <w:rFonts w:ascii="Ebrima" w:hAnsi="Ebrima" w:cs="Calibri Light"/>
          <w:sz w:val="20"/>
          <w:vertAlign w:val="superscript"/>
        </w:rPr>
        <w:t>er</w:t>
      </w:r>
      <w:r>
        <w:rPr>
          <w:rFonts w:ascii="Ebrima" w:hAnsi="Ebrima" w:cs="Calibri Light"/>
          <w:sz w:val="20"/>
        </w:rPr>
        <w:t xml:space="preserve"> janvier 20</w:t>
      </w:r>
      <w:r w:rsidRPr="00EE60B1">
        <w:rPr>
          <w:rFonts w:ascii="Ebrima" w:hAnsi="Ebrima" w:cs="Calibri Light"/>
          <w:sz w:val="20"/>
          <w:highlight w:val="yellow"/>
        </w:rPr>
        <w:t>…</w:t>
      </w:r>
    </w:p>
    <w:p w14:paraId="1A3F097C" w14:textId="77777777" w:rsidR="00EE60B1" w:rsidRDefault="00EE60B1" w:rsidP="00EE60B1">
      <w:pPr>
        <w:pStyle w:val="Corpsdetexte"/>
        <w:rPr>
          <w:rFonts w:ascii="Ebrima" w:hAnsi="Ebrima" w:cs="Calibri Light"/>
          <w:sz w:val="20"/>
        </w:rPr>
      </w:pPr>
    </w:p>
    <w:p w14:paraId="41FB3BC0" w14:textId="21E87ACF" w:rsidR="00CE38AE" w:rsidRPr="00580861" w:rsidRDefault="00EE60B1" w:rsidP="00EE60B1">
      <w:pPr>
        <w:pStyle w:val="Corpsdetexte"/>
        <w:rPr>
          <w:rFonts w:ascii="Ebrima" w:hAnsi="Ebrima" w:cs="Calibri Light"/>
          <w:b/>
          <w:bCs/>
          <w:sz w:val="20"/>
        </w:rPr>
      </w:pPr>
      <w:r w:rsidRPr="00EE60B1">
        <w:rPr>
          <w:rFonts w:ascii="Ebrima" w:hAnsi="Ebrima" w:cs="Calibri Light"/>
          <w:b/>
          <w:bCs/>
          <w:sz w:val="20"/>
        </w:rPr>
        <w:t xml:space="preserve">Article 3 : </w:t>
      </w:r>
      <w:r w:rsidR="00134D6B" w:rsidRPr="00580861">
        <w:rPr>
          <w:rFonts w:ascii="Ebrima" w:hAnsi="Ebrima" w:cs="Calibri Light"/>
          <w:b/>
          <w:bCs/>
          <w:sz w:val="20"/>
        </w:rPr>
        <w:t>La répartition des agents</w:t>
      </w:r>
    </w:p>
    <w:p w14:paraId="012BD9D3" w14:textId="77777777" w:rsidR="00134D6B" w:rsidRDefault="00134D6B" w:rsidP="00EE60B1">
      <w:pPr>
        <w:pStyle w:val="Corpsdetexte"/>
        <w:rPr>
          <w:rFonts w:ascii="Ebrima" w:hAnsi="Ebrima" w:cs="Calibri Light"/>
          <w:sz w:val="20"/>
        </w:rPr>
      </w:pPr>
    </w:p>
    <w:p w14:paraId="40D464D5" w14:textId="45936E03" w:rsidR="00134D6B" w:rsidRDefault="00134D6B" w:rsidP="00EE60B1">
      <w:pPr>
        <w:pStyle w:val="Corpsdetexte"/>
        <w:rPr>
          <w:rFonts w:ascii="Ebrima" w:hAnsi="Ebrima" w:cs="Calibri Light"/>
          <w:sz w:val="20"/>
        </w:rPr>
      </w:pPr>
      <w:r>
        <w:rPr>
          <w:rFonts w:ascii="Ebrima" w:hAnsi="Ebrima" w:cs="Calibri Light"/>
          <w:sz w:val="20"/>
        </w:rPr>
        <w:t xml:space="preserve">Les </w:t>
      </w:r>
      <w:r w:rsidR="00580861">
        <w:rPr>
          <w:rFonts w:ascii="Ebrima" w:hAnsi="Ebrima" w:cs="Calibri Light"/>
          <w:sz w:val="20"/>
        </w:rPr>
        <w:t xml:space="preserve">emplois et les </w:t>
      </w:r>
      <w:r>
        <w:rPr>
          <w:rFonts w:ascii="Ebrima" w:hAnsi="Ebrima" w:cs="Calibri Light"/>
          <w:sz w:val="20"/>
        </w:rPr>
        <w:t>agents de l’EPCI dissous sont</w:t>
      </w:r>
      <w:r w:rsidR="00580861">
        <w:rPr>
          <w:rFonts w:ascii="Ebrima" w:hAnsi="Ebrima" w:cs="Calibri Light"/>
          <w:sz w:val="20"/>
        </w:rPr>
        <w:t>, d’un commun accord entre les signataires, répartis comme suit</w:t>
      </w:r>
      <w:r w:rsidR="00EC62B9">
        <w:rPr>
          <w:rFonts w:ascii="Ebrima" w:hAnsi="Ebrima" w:cs="Calibri Light"/>
          <w:sz w:val="20"/>
        </w:rPr>
        <w:t xml:space="preserve"> dans le tableau figurant en page suivante</w:t>
      </w:r>
      <w:r w:rsidR="00580861">
        <w:rPr>
          <w:rFonts w:ascii="Ebrima" w:hAnsi="Ebrima" w:cs="Calibri Light"/>
          <w:sz w:val="20"/>
        </w:rPr>
        <w:t> :</w:t>
      </w:r>
    </w:p>
    <w:p w14:paraId="54BE46CF" w14:textId="77777777" w:rsidR="00637D56" w:rsidRDefault="00637D56" w:rsidP="00EE60B1">
      <w:pPr>
        <w:pStyle w:val="Corpsdetexte"/>
        <w:rPr>
          <w:rFonts w:ascii="Ebrima" w:hAnsi="Ebrima"/>
          <w:sz w:val="18"/>
          <w:szCs w:val="18"/>
        </w:rPr>
      </w:pPr>
    </w:p>
    <w:p w14:paraId="7591C715" w14:textId="022F662A" w:rsidR="00EC62B9" w:rsidRDefault="00EC62B9" w:rsidP="00EE60B1">
      <w:pPr>
        <w:pStyle w:val="Corpsdetexte"/>
        <w:rPr>
          <w:rFonts w:ascii="Ebrima" w:hAnsi="Ebrima"/>
          <w:b/>
          <w:bCs/>
          <w:color w:val="7030A0"/>
          <w:sz w:val="18"/>
          <w:szCs w:val="18"/>
        </w:rPr>
      </w:pPr>
      <w:r w:rsidRPr="00EC62B9">
        <w:rPr>
          <w:rFonts w:ascii="Ebrima" w:hAnsi="Ebrima"/>
          <w:b/>
          <w:bCs/>
          <w:color w:val="7030A0"/>
          <w:sz w:val="18"/>
          <w:szCs w:val="18"/>
        </w:rPr>
        <w:t>Légende du tableau :</w:t>
      </w:r>
    </w:p>
    <w:p w14:paraId="1DB02341" w14:textId="77777777" w:rsidR="0074276E" w:rsidRPr="00EC62B9" w:rsidRDefault="0074276E" w:rsidP="00EE60B1">
      <w:pPr>
        <w:pStyle w:val="Corpsdetexte"/>
        <w:rPr>
          <w:rFonts w:ascii="Ebrima" w:hAnsi="Ebrima"/>
          <w:b/>
          <w:bCs/>
          <w:color w:val="7030A0"/>
          <w:sz w:val="18"/>
          <w:szCs w:val="18"/>
        </w:rPr>
      </w:pPr>
    </w:p>
    <w:p w14:paraId="43F7B7A6" w14:textId="7AAAEC0D" w:rsidR="00637D56" w:rsidRDefault="00637D56" w:rsidP="00EE60B1">
      <w:pPr>
        <w:pStyle w:val="Corpsdetexte"/>
        <w:rPr>
          <w:rFonts w:ascii="Ebrima" w:hAnsi="Ebrima"/>
          <w:sz w:val="18"/>
          <w:szCs w:val="18"/>
        </w:rPr>
      </w:pPr>
      <w:r w:rsidRPr="00EC62B9">
        <w:rPr>
          <w:rFonts w:ascii="Ebrima" w:hAnsi="Ebrima"/>
          <w:b/>
          <w:bCs/>
          <w:color w:val="7030A0"/>
          <w:sz w:val="28"/>
          <w:szCs w:val="28"/>
          <w:vertAlign w:val="superscript"/>
        </w:rPr>
        <w:t>1</w:t>
      </w:r>
      <w:r w:rsidRPr="00EC62B9">
        <w:rPr>
          <w:rFonts w:ascii="Ebrima" w:hAnsi="Ebrima"/>
          <w:b/>
          <w:bCs/>
          <w:color w:val="FFC000"/>
          <w:sz w:val="28"/>
          <w:szCs w:val="28"/>
          <w:vertAlign w:val="superscript"/>
        </w:rPr>
        <w:t xml:space="preserve"> </w:t>
      </w:r>
      <w:r w:rsidR="00A12662">
        <w:rPr>
          <w:rFonts w:ascii="Ebrima" w:hAnsi="Ebrima"/>
          <w:sz w:val="18"/>
          <w:szCs w:val="18"/>
        </w:rPr>
        <w:t xml:space="preserve">L’agent est soit </w:t>
      </w:r>
      <w:r w:rsidRPr="00637D56">
        <w:rPr>
          <w:rFonts w:ascii="Ebrima" w:hAnsi="Ebrima"/>
          <w:sz w:val="18"/>
          <w:szCs w:val="18"/>
        </w:rPr>
        <w:t xml:space="preserve">fonctionnaire titulaire ou stagiaire, </w:t>
      </w:r>
      <w:r w:rsidR="00A12662">
        <w:rPr>
          <w:rFonts w:ascii="Ebrima" w:hAnsi="Ebrima"/>
          <w:sz w:val="18"/>
          <w:szCs w:val="18"/>
        </w:rPr>
        <w:t xml:space="preserve">soit </w:t>
      </w:r>
      <w:r w:rsidRPr="00637D56">
        <w:rPr>
          <w:rFonts w:ascii="Ebrima" w:hAnsi="Ebrima"/>
          <w:sz w:val="18"/>
          <w:szCs w:val="18"/>
        </w:rPr>
        <w:t>agent contractuel de droit public ou de droit privé</w:t>
      </w:r>
    </w:p>
    <w:p w14:paraId="3ADFD885" w14:textId="03CE5A2E" w:rsidR="00A12662" w:rsidRDefault="00637D56" w:rsidP="00EE60B1">
      <w:pPr>
        <w:pStyle w:val="Corpsdetexte"/>
        <w:rPr>
          <w:rFonts w:ascii="Ebrima" w:hAnsi="Ebrima"/>
          <w:sz w:val="18"/>
          <w:szCs w:val="18"/>
          <w:vertAlign w:val="superscript"/>
        </w:rPr>
      </w:pPr>
      <w:r w:rsidRPr="00EC62B9">
        <w:rPr>
          <w:rFonts w:ascii="Ebrima" w:hAnsi="Ebrima"/>
          <w:b/>
          <w:bCs/>
          <w:color w:val="7030A0"/>
          <w:szCs w:val="24"/>
          <w:vertAlign w:val="superscript"/>
        </w:rPr>
        <w:t>2</w:t>
      </w:r>
      <w:r>
        <w:rPr>
          <w:rFonts w:ascii="Ebrima" w:hAnsi="Ebrima"/>
          <w:sz w:val="18"/>
          <w:szCs w:val="18"/>
          <w:vertAlign w:val="superscript"/>
        </w:rPr>
        <w:t xml:space="preserve"> </w:t>
      </w:r>
      <w:r w:rsidR="00A12662" w:rsidRPr="00A12662">
        <w:rPr>
          <w:rFonts w:ascii="Ebrima" w:hAnsi="Ebrima"/>
          <w:sz w:val="18"/>
          <w:szCs w:val="18"/>
        </w:rPr>
        <w:t xml:space="preserve">Il </w:t>
      </w:r>
      <w:r w:rsidR="00A12662">
        <w:rPr>
          <w:rFonts w:ascii="Ebrima" w:hAnsi="Ebrima"/>
          <w:sz w:val="18"/>
          <w:szCs w:val="18"/>
        </w:rPr>
        <w:t>s’agit de la durée hebdomadaire figurant dans la délibération ayant créé l’emploi. Si la délibération n’est pas connue, il convient de se référer au tableau des effectifs</w:t>
      </w:r>
      <w:r w:rsidR="00EC62B9">
        <w:rPr>
          <w:rFonts w:ascii="Ebrima" w:hAnsi="Ebrima"/>
          <w:sz w:val="18"/>
          <w:szCs w:val="18"/>
        </w:rPr>
        <w:t xml:space="preserve"> validé chaque année avec le budget primitif. En aucun cas, il ne s’agit du temps de travail choisi par l’agent (ex : temps partiel à 80%)</w:t>
      </w:r>
    </w:p>
    <w:p w14:paraId="109897E4" w14:textId="77777777" w:rsidR="00EC62B9" w:rsidRDefault="00EC62B9" w:rsidP="00EE60B1">
      <w:pPr>
        <w:pStyle w:val="Corpsdetexte"/>
        <w:rPr>
          <w:rFonts w:ascii="Ebrima" w:hAnsi="Ebrima"/>
          <w:sz w:val="18"/>
          <w:szCs w:val="18"/>
        </w:rPr>
      </w:pPr>
      <w:r w:rsidRPr="00EC62B9">
        <w:rPr>
          <w:rFonts w:ascii="Ebrima" w:hAnsi="Ebrima"/>
          <w:b/>
          <w:bCs/>
          <w:color w:val="7030A0"/>
          <w:sz w:val="28"/>
          <w:szCs w:val="28"/>
          <w:vertAlign w:val="superscript"/>
        </w:rPr>
        <w:t xml:space="preserve">3 </w:t>
      </w:r>
      <w:r>
        <w:rPr>
          <w:rFonts w:ascii="Ebrima" w:hAnsi="Ebrima"/>
          <w:sz w:val="18"/>
          <w:szCs w:val="18"/>
        </w:rPr>
        <w:t>L’agent est dans l’une des situations suivantes :</w:t>
      </w:r>
    </w:p>
    <w:p w14:paraId="215CB9FC" w14:textId="77777777" w:rsidR="00EC62B9" w:rsidRDefault="00EC62B9" w:rsidP="00EC62B9">
      <w:pPr>
        <w:pStyle w:val="Corpsdetexte"/>
        <w:numPr>
          <w:ilvl w:val="0"/>
          <w:numId w:val="35"/>
        </w:numPr>
        <w:rPr>
          <w:rFonts w:ascii="Ebrima" w:hAnsi="Ebrima"/>
          <w:sz w:val="18"/>
          <w:szCs w:val="18"/>
        </w:rPr>
      </w:pPr>
      <w:r>
        <w:rPr>
          <w:rFonts w:ascii="Ebrima" w:hAnsi="Ebrima"/>
          <w:sz w:val="18"/>
          <w:szCs w:val="18"/>
        </w:rPr>
        <w:t xml:space="preserve">DEM : </w:t>
      </w:r>
      <w:r w:rsidR="00637D56" w:rsidRPr="00637D56">
        <w:rPr>
          <w:rFonts w:ascii="Ebrima" w:hAnsi="Ebrima"/>
          <w:sz w:val="18"/>
          <w:szCs w:val="18"/>
        </w:rPr>
        <w:t xml:space="preserve">démission, </w:t>
      </w:r>
    </w:p>
    <w:p w14:paraId="3E28F067" w14:textId="2A7E729C" w:rsidR="00EC62B9" w:rsidRDefault="00EC62B9" w:rsidP="00EC62B9">
      <w:pPr>
        <w:pStyle w:val="Corpsdetexte"/>
        <w:numPr>
          <w:ilvl w:val="0"/>
          <w:numId w:val="35"/>
        </w:numPr>
        <w:rPr>
          <w:rFonts w:ascii="Ebrima" w:hAnsi="Ebrima"/>
          <w:sz w:val="18"/>
          <w:szCs w:val="18"/>
        </w:rPr>
      </w:pPr>
      <w:r>
        <w:rPr>
          <w:rFonts w:ascii="Ebrima" w:hAnsi="Ebrima"/>
          <w:sz w:val="18"/>
          <w:szCs w:val="18"/>
        </w:rPr>
        <w:t xml:space="preserve">FMPE : </w:t>
      </w:r>
      <w:r w:rsidR="00637D56">
        <w:rPr>
          <w:rFonts w:ascii="Ebrima" w:hAnsi="Ebrima"/>
          <w:sz w:val="18"/>
          <w:szCs w:val="18"/>
        </w:rPr>
        <w:t>fonctionnaire momentanément privé d’emploi</w:t>
      </w:r>
      <w:r>
        <w:rPr>
          <w:rFonts w:ascii="Ebrima" w:hAnsi="Ebrima"/>
          <w:sz w:val="18"/>
          <w:szCs w:val="18"/>
        </w:rPr>
        <w:t xml:space="preserve">. Cette situation interviendra </w:t>
      </w:r>
      <w:r w:rsidR="00637D56" w:rsidRPr="00637D56">
        <w:rPr>
          <w:rFonts w:ascii="Ebrima" w:hAnsi="Ebrima"/>
          <w:sz w:val="18"/>
          <w:szCs w:val="18"/>
        </w:rPr>
        <w:t xml:space="preserve">suite à </w:t>
      </w:r>
      <w:r>
        <w:rPr>
          <w:rFonts w:ascii="Ebrima" w:hAnsi="Ebrima"/>
          <w:sz w:val="18"/>
          <w:szCs w:val="18"/>
        </w:rPr>
        <w:t>l’impossibilité par la commune ou l’EPCI d’accueil auquel l’agent est transféré</w:t>
      </w:r>
      <w:r w:rsidR="00637D56" w:rsidRPr="00637D56">
        <w:rPr>
          <w:rFonts w:ascii="Ebrima" w:hAnsi="Ebrima"/>
          <w:sz w:val="18"/>
          <w:szCs w:val="18"/>
        </w:rPr>
        <w:t xml:space="preserve"> </w:t>
      </w:r>
      <w:r>
        <w:rPr>
          <w:rFonts w:ascii="Ebrima" w:hAnsi="Ebrima"/>
          <w:sz w:val="18"/>
          <w:szCs w:val="18"/>
        </w:rPr>
        <w:t>de proposer un nouvel emploi</w:t>
      </w:r>
    </w:p>
    <w:p w14:paraId="0AE030B2" w14:textId="37AE083A" w:rsidR="00EC62B9" w:rsidRPr="0074276E" w:rsidRDefault="00EC62B9" w:rsidP="0074276E">
      <w:pPr>
        <w:pStyle w:val="Corpsdetexte"/>
        <w:numPr>
          <w:ilvl w:val="0"/>
          <w:numId w:val="35"/>
        </w:numPr>
        <w:rPr>
          <w:rFonts w:ascii="Ebrima" w:hAnsi="Ebrima"/>
          <w:sz w:val="18"/>
          <w:szCs w:val="18"/>
        </w:rPr>
      </w:pPr>
      <w:r>
        <w:rPr>
          <w:rFonts w:ascii="Ebrima" w:hAnsi="Ebrima"/>
          <w:sz w:val="18"/>
          <w:szCs w:val="18"/>
        </w:rPr>
        <w:t xml:space="preserve">LICEN : </w:t>
      </w:r>
      <w:r w:rsidR="00637D56" w:rsidRPr="00637D56">
        <w:rPr>
          <w:rFonts w:ascii="Ebrima" w:hAnsi="Ebrima"/>
          <w:sz w:val="18"/>
          <w:szCs w:val="18"/>
        </w:rPr>
        <w:t xml:space="preserve">licenciement pour suppression d’emploi </w:t>
      </w:r>
      <w:r w:rsidR="00637D56">
        <w:rPr>
          <w:rFonts w:ascii="Ebrima" w:hAnsi="Ebrima"/>
          <w:sz w:val="18"/>
          <w:szCs w:val="18"/>
        </w:rPr>
        <w:t xml:space="preserve">pour un </w:t>
      </w:r>
      <w:r w:rsidR="00637D56" w:rsidRPr="00637D56">
        <w:rPr>
          <w:rFonts w:ascii="Ebrima" w:hAnsi="Ebrima"/>
          <w:sz w:val="18"/>
          <w:szCs w:val="18"/>
        </w:rPr>
        <w:t>agent contractuel</w:t>
      </w:r>
      <w:r w:rsidR="0074276E">
        <w:rPr>
          <w:rFonts w:ascii="Ebrima" w:hAnsi="Ebrima"/>
          <w:sz w:val="18"/>
          <w:szCs w:val="18"/>
        </w:rPr>
        <w:t xml:space="preserve">. </w:t>
      </w:r>
      <w:r w:rsidR="0074276E">
        <w:rPr>
          <w:rFonts w:ascii="Ebrima" w:hAnsi="Ebrima"/>
          <w:sz w:val="18"/>
          <w:szCs w:val="18"/>
        </w:rPr>
        <w:t xml:space="preserve">Cette situation interviendra </w:t>
      </w:r>
      <w:r w:rsidR="0074276E" w:rsidRPr="00637D56">
        <w:rPr>
          <w:rFonts w:ascii="Ebrima" w:hAnsi="Ebrima"/>
          <w:sz w:val="18"/>
          <w:szCs w:val="18"/>
        </w:rPr>
        <w:t xml:space="preserve">suite à </w:t>
      </w:r>
      <w:r w:rsidR="0074276E">
        <w:rPr>
          <w:rFonts w:ascii="Ebrima" w:hAnsi="Ebrima"/>
          <w:sz w:val="18"/>
          <w:szCs w:val="18"/>
        </w:rPr>
        <w:t>l’impossibilité par la commune ou l’EPCI d’accueil auquel l’agent est transféré</w:t>
      </w:r>
      <w:r w:rsidR="0074276E" w:rsidRPr="00637D56">
        <w:rPr>
          <w:rFonts w:ascii="Ebrima" w:hAnsi="Ebrima"/>
          <w:sz w:val="18"/>
          <w:szCs w:val="18"/>
        </w:rPr>
        <w:t xml:space="preserve"> </w:t>
      </w:r>
      <w:r w:rsidR="0074276E">
        <w:rPr>
          <w:rFonts w:ascii="Ebrima" w:hAnsi="Ebrima"/>
          <w:sz w:val="18"/>
          <w:szCs w:val="18"/>
        </w:rPr>
        <w:t>de proposer un nouvel emploi</w:t>
      </w:r>
    </w:p>
    <w:p w14:paraId="368BF892" w14:textId="24503A6D" w:rsidR="00EC62B9" w:rsidRDefault="00EC62B9" w:rsidP="00EC62B9">
      <w:pPr>
        <w:pStyle w:val="Corpsdetexte"/>
        <w:numPr>
          <w:ilvl w:val="0"/>
          <w:numId w:val="35"/>
        </w:numPr>
        <w:rPr>
          <w:rFonts w:ascii="Ebrima" w:hAnsi="Ebrima"/>
          <w:sz w:val="18"/>
          <w:szCs w:val="18"/>
        </w:rPr>
      </w:pPr>
      <w:r>
        <w:rPr>
          <w:rFonts w:ascii="Ebrima" w:hAnsi="Ebrima"/>
          <w:sz w:val="18"/>
          <w:szCs w:val="18"/>
        </w:rPr>
        <w:t xml:space="preserve">TRANSFER COM : </w:t>
      </w:r>
      <w:r w:rsidR="00637D56">
        <w:rPr>
          <w:rFonts w:ascii="Ebrima" w:hAnsi="Ebrima"/>
          <w:sz w:val="18"/>
          <w:szCs w:val="18"/>
        </w:rPr>
        <w:t xml:space="preserve">transfert vers une commune membre, </w:t>
      </w:r>
    </w:p>
    <w:p w14:paraId="0459069D" w14:textId="14EEB2DB" w:rsidR="00637D56" w:rsidRPr="00637D56" w:rsidRDefault="00EC62B9" w:rsidP="00EC62B9">
      <w:pPr>
        <w:pStyle w:val="Corpsdetexte"/>
        <w:numPr>
          <w:ilvl w:val="0"/>
          <w:numId w:val="35"/>
        </w:numPr>
        <w:rPr>
          <w:rFonts w:ascii="Ebrima" w:hAnsi="Ebrima" w:cs="Calibri Light"/>
          <w:sz w:val="20"/>
        </w:rPr>
        <w:sectPr w:rsidR="00637D56" w:rsidRPr="00637D56" w:rsidSect="00325BC0">
          <w:footerReference w:type="even" r:id="rId8"/>
          <w:footerReference w:type="default" r:id="rId9"/>
          <w:pgSz w:w="11906" w:h="16838" w:code="9"/>
          <w:pgMar w:top="1134" w:right="1418" w:bottom="851" w:left="1418" w:header="567" w:footer="283" w:gutter="0"/>
          <w:paperSrc w:first="1025" w:other="1025"/>
          <w:cols w:space="708"/>
          <w:docGrid w:linePitch="272"/>
        </w:sectPr>
      </w:pPr>
      <w:r>
        <w:rPr>
          <w:rFonts w:ascii="Ebrima" w:hAnsi="Ebrima"/>
          <w:sz w:val="18"/>
          <w:szCs w:val="18"/>
        </w:rPr>
        <w:t xml:space="preserve">TRANSFER EPCI : </w:t>
      </w:r>
      <w:r w:rsidR="00637D56">
        <w:rPr>
          <w:rFonts w:ascii="Ebrima" w:hAnsi="Ebrima"/>
          <w:sz w:val="18"/>
          <w:szCs w:val="18"/>
        </w:rPr>
        <w:t>transfert vers l’EPCI d’accueil</w:t>
      </w:r>
    </w:p>
    <w:p w14:paraId="3B244106" w14:textId="77777777" w:rsidR="00B2269D" w:rsidRDefault="00B2269D" w:rsidP="00EE60B1">
      <w:pPr>
        <w:pStyle w:val="Corpsdetexte"/>
        <w:rPr>
          <w:rFonts w:ascii="Ebrima" w:hAnsi="Ebrima" w:cs="Calibri Light"/>
          <w:sz w:val="20"/>
        </w:rPr>
      </w:pPr>
    </w:p>
    <w:p w14:paraId="77F3BBD5" w14:textId="77777777" w:rsidR="00AE6CFB" w:rsidRDefault="00AE6CFB" w:rsidP="00EE60B1">
      <w:pPr>
        <w:pStyle w:val="Corpsdetexte"/>
        <w:rPr>
          <w:rFonts w:ascii="Ebrima" w:hAnsi="Ebrima" w:cs="Calibri Light"/>
          <w:sz w:val="20"/>
        </w:rPr>
      </w:pPr>
    </w:p>
    <w:tbl>
      <w:tblPr>
        <w:tblStyle w:val="TableauGrille4-Accentuation51"/>
        <w:tblW w:w="21265" w:type="dxa"/>
        <w:jc w:val="center"/>
        <w:tblBorders>
          <w:top w:val="dotted" w:sz="4" w:space="0" w:color="4BACC6" w:themeColor="accent5"/>
          <w:left w:val="dotted" w:sz="4" w:space="0" w:color="4BACC6" w:themeColor="accent5"/>
          <w:bottom w:val="dotted" w:sz="4" w:space="0" w:color="4BACC6" w:themeColor="accent5"/>
          <w:right w:val="dotted" w:sz="4" w:space="0" w:color="4BACC6" w:themeColor="accent5"/>
          <w:insideH w:val="dotted" w:sz="4" w:space="0" w:color="4BACC6" w:themeColor="accent5"/>
          <w:insideV w:val="dotted" w:sz="4" w:space="0" w:color="4BACC6" w:themeColor="accent5"/>
        </w:tblBorders>
        <w:tblLook w:val="04A0" w:firstRow="1" w:lastRow="0" w:firstColumn="1" w:lastColumn="0" w:noHBand="0" w:noVBand="1"/>
      </w:tblPr>
      <w:tblGrid>
        <w:gridCol w:w="3112"/>
        <w:gridCol w:w="2402"/>
        <w:gridCol w:w="1838"/>
        <w:gridCol w:w="1888"/>
        <w:gridCol w:w="1446"/>
        <w:gridCol w:w="1277"/>
        <w:gridCol w:w="1574"/>
        <w:gridCol w:w="1631"/>
        <w:gridCol w:w="1669"/>
        <w:gridCol w:w="1450"/>
        <w:gridCol w:w="1522"/>
        <w:gridCol w:w="1456"/>
      </w:tblGrid>
      <w:tr w:rsidR="000550FB" w:rsidRPr="00436FF0" w14:paraId="1BF7F9A4" w14:textId="12A93520" w:rsidTr="000550F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112" w:type="dxa"/>
            <w:vAlign w:val="center"/>
          </w:tcPr>
          <w:p w14:paraId="602FCE01" w14:textId="4033E78C" w:rsidR="000550FB" w:rsidRPr="00436FF0" w:rsidRDefault="000550FB" w:rsidP="00637D56">
            <w:pPr>
              <w:jc w:val="center"/>
              <w:rPr>
                <w:rFonts w:ascii="Ebrima" w:hAnsi="Ebrima"/>
                <w:color w:val="FFFFFF"/>
                <w:sz w:val="18"/>
                <w:szCs w:val="18"/>
              </w:rPr>
            </w:pPr>
            <w:bookmarkStart w:id="0" w:name="_Hlk117256188"/>
            <w:r w:rsidRPr="00A12662">
              <w:rPr>
                <w:rFonts w:ascii="Ebrima" w:hAnsi="Ebrima"/>
                <w:color w:val="FFFFFF"/>
                <w:sz w:val="18"/>
                <w:szCs w:val="18"/>
              </w:rPr>
              <w:t>Dénomination de l’emploi occupé</w:t>
            </w:r>
          </w:p>
        </w:tc>
        <w:tc>
          <w:tcPr>
            <w:tcW w:w="2402" w:type="dxa"/>
            <w:vAlign w:val="center"/>
          </w:tcPr>
          <w:p w14:paraId="24FEE1AB" w14:textId="700B11F5" w:rsidR="000550FB" w:rsidRPr="00436FF0"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Nom de l’agent</w:t>
            </w:r>
          </w:p>
        </w:tc>
        <w:tc>
          <w:tcPr>
            <w:tcW w:w="1838" w:type="dxa"/>
            <w:vAlign w:val="center"/>
          </w:tcPr>
          <w:p w14:paraId="612426C6" w14:textId="43170747" w:rsidR="000550FB" w:rsidRPr="00436FF0"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Prénom de l’agent</w:t>
            </w:r>
          </w:p>
        </w:tc>
        <w:tc>
          <w:tcPr>
            <w:tcW w:w="1888" w:type="dxa"/>
            <w:vAlign w:val="center"/>
          </w:tcPr>
          <w:p w14:paraId="42F068F9" w14:textId="7F952485" w:rsidR="000550FB" w:rsidRPr="00436FF0"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 xml:space="preserve">Statut de l’agent </w:t>
            </w:r>
            <w:r w:rsidRPr="00A12662">
              <w:rPr>
                <w:rFonts w:ascii="Ebrima" w:hAnsi="Ebrima"/>
                <w:color w:val="FFC000"/>
                <w:sz w:val="18"/>
                <w:szCs w:val="18"/>
                <w:vertAlign w:val="superscript"/>
              </w:rPr>
              <w:t>1</w:t>
            </w:r>
          </w:p>
        </w:tc>
        <w:tc>
          <w:tcPr>
            <w:tcW w:w="1446" w:type="dxa"/>
            <w:vAlign w:val="center"/>
          </w:tcPr>
          <w:p w14:paraId="4D3F73E0" w14:textId="021E5AB0"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vertAlign w:val="superscript"/>
              </w:rPr>
            </w:pPr>
            <w:r w:rsidRPr="00A12662">
              <w:rPr>
                <w:rFonts w:ascii="Ebrima" w:hAnsi="Ebrima"/>
                <w:color w:val="FFFFFF"/>
                <w:sz w:val="18"/>
                <w:szCs w:val="18"/>
              </w:rPr>
              <w:t>Durée hebdomadaire de l’emploi occupé dans l’EPCI dissous</w:t>
            </w:r>
            <w:r w:rsidRPr="00A12662">
              <w:rPr>
                <w:rFonts w:ascii="Ebrima" w:hAnsi="Ebrima"/>
                <w:color w:val="FFFFFF"/>
                <w:sz w:val="18"/>
                <w:szCs w:val="18"/>
                <w:vertAlign w:val="superscript"/>
              </w:rPr>
              <w:t xml:space="preserve"> </w:t>
            </w:r>
            <w:r w:rsidRPr="00A12662">
              <w:rPr>
                <w:rFonts w:ascii="Ebrima" w:hAnsi="Ebrima"/>
                <w:color w:val="FFC000"/>
                <w:sz w:val="18"/>
                <w:szCs w:val="18"/>
                <w:vertAlign w:val="superscript"/>
              </w:rPr>
              <w:t>2</w:t>
            </w:r>
          </w:p>
        </w:tc>
        <w:tc>
          <w:tcPr>
            <w:tcW w:w="1277" w:type="dxa"/>
            <w:vAlign w:val="center"/>
          </w:tcPr>
          <w:p w14:paraId="6CCD6FA4" w14:textId="47625EED"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vertAlign w:val="superscript"/>
              </w:rPr>
            </w:pPr>
            <w:r w:rsidRPr="00A12662">
              <w:rPr>
                <w:rFonts w:ascii="Ebrima" w:hAnsi="Ebrima"/>
                <w:color w:val="FFFFFF"/>
                <w:sz w:val="18"/>
                <w:szCs w:val="18"/>
              </w:rPr>
              <w:t>Catégorie hiérarchique de l’agent</w:t>
            </w:r>
            <w:r w:rsidRPr="00A12662">
              <w:rPr>
                <w:rFonts w:ascii="Ebrima" w:hAnsi="Ebrima"/>
                <w:color w:val="FFFFFF"/>
                <w:sz w:val="18"/>
                <w:szCs w:val="18"/>
                <w:vertAlign w:val="superscript"/>
              </w:rPr>
              <w:t xml:space="preserve"> </w:t>
            </w:r>
          </w:p>
        </w:tc>
        <w:tc>
          <w:tcPr>
            <w:tcW w:w="1574" w:type="dxa"/>
            <w:vAlign w:val="center"/>
          </w:tcPr>
          <w:p w14:paraId="6638F506" w14:textId="59D3BFE5"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Cadre d’emplois de l’agent</w:t>
            </w:r>
          </w:p>
        </w:tc>
        <w:tc>
          <w:tcPr>
            <w:tcW w:w="1631" w:type="dxa"/>
            <w:vAlign w:val="center"/>
          </w:tcPr>
          <w:p w14:paraId="4DE2EE58" w14:textId="5349C3B1"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Grade et échelon de l’agent</w:t>
            </w:r>
          </w:p>
        </w:tc>
        <w:tc>
          <w:tcPr>
            <w:tcW w:w="1669" w:type="dxa"/>
            <w:vAlign w:val="center"/>
          </w:tcPr>
          <w:p w14:paraId="685B3C63" w14:textId="7923A97C"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vertAlign w:val="superscript"/>
              </w:rPr>
            </w:pPr>
            <w:r w:rsidRPr="00A12662">
              <w:rPr>
                <w:rFonts w:ascii="Ebrima" w:hAnsi="Ebrima"/>
                <w:color w:val="FFFFFF"/>
                <w:sz w:val="18"/>
                <w:szCs w:val="18"/>
              </w:rPr>
              <w:t xml:space="preserve">Affectation de l’agent </w:t>
            </w:r>
            <w:r>
              <w:rPr>
                <w:rFonts w:ascii="Ebrima" w:hAnsi="Ebrima"/>
                <w:color w:val="FFC000"/>
                <w:sz w:val="18"/>
                <w:szCs w:val="18"/>
                <w:vertAlign w:val="superscript"/>
              </w:rPr>
              <w:t>3</w:t>
            </w:r>
          </w:p>
        </w:tc>
        <w:tc>
          <w:tcPr>
            <w:tcW w:w="1450" w:type="dxa"/>
            <w:vAlign w:val="center"/>
          </w:tcPr>
          <w:p w14:paraId="22DE71F3" w14:textId="7BB12A4D"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Durée hebdomadaire transférée à la commune membre ou l’EPCI d’accueil</w:t>
            </w:r>
          </w:p>
        </w:tc>
        <w:tc>
          <w:tcPr>
            <w:tcW w:w="1522" w:type="dxa"/>
            <w:vAlign w:val="center"/>
          </w:tcPr>
          <w:p w14:paraId="7F944EAF" w14:textId="44FB3EE0"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 xml:space="preserve">Maintien du régime indemnitaire si plus avantageux </w:t>
            </w:r>
            <w:r w:rsidRPr="000550FB">
              <w:rPr>
                <w:rFonts w:ascii="Ebrima" w:hAnsi="Ebrima"/>
                <w:color w:val="FFFFFF"/>
                <w:sz w:val="16"/>
                <w:szCs w:val="16"/>
              </w:rPr>
              <w:t>(article L.714-9 du CGFP)</w:t>
            </w:r>
          </w:p>
        </w:tc>
        <w:tc>
          <w:tcPr>
            <w:tcW w:w="1456" w:type="dxa"/>
            <w:vAlign w:val="center"/>
          </w:tcPr>
          <w:p w14:paraId="4A5CC56E" w14:textId="671A4C26" w:rsidR="000550FB" w:rsidRPr="00A12662" w:rsidRDefault="000550FB" w:rsidP="00637D56">
            <w:pPr>
              <w:jc w:val="center"/>
              <w:cnfStyle w:val="100000000000" w:firstRow="1" w:lastRow="0" w:firstColumn="0" w:lastColumn="0" w:oddVBand="0" w:evenVBand="0" w:oddHBand="0" w:evenHBand="0" w:firstRowFirstColumn="0" w:firstRowLastColumn="0" w:lastRowFirstColumn="0" w:lastRowLastColumn="0"/>
              <w:rPr>
                <w:rFonts w:ascii="Ebrima" w:hAnsi="Ebrima"/>
                <w:color w:val="FFFFFF"/>
                <w:sz w:val="18"/>
                <w:szCs w:val="18"/>
              </w:rPr>
            </w:pPr>
            <w:r w:rsidRPr="00A12662">
              <w:rPr>
                <w:rFonts w:ascii="Ebrima" w:hAnsi="Ebrima"/>
                <w:color w:val="FFFFFF"/>
                <w:sz w:val="18"/>
                <w:szCs w:val="18"/>
              </w:rPr>
              <w:t xml:space="preserve">Maintien des avantages collectivement acquis </w:t>
            </w:r>
            <w:r w:rsidRPr="000550FB">
              <w:rPr>
                <w:rFonts w:ascii="Ebrima" w:hAnsi="Ebrima"/>
                <w:color w:val="FFFFFF"/>
                <w:sz w:val="16"/>
                <w:szCs w:val="16"/>
              </w:rPr>
              <w:t>(article L.714-9 du CGFP)</w:t>
            </w:r>
          </w:p>
        </w:tc>
      </w:tr>
      <w:tr w:rsidR="000550FB" w:rsidRPr="00436FF0" w14:paraId="0AA4B233" w14:textId="2B1E4AA1" w:rsidTr="000550F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112" w:type="dxa"/>
            <w:vAlign w:val="center"/>
          </w:tcPr>
          <w:p w14:paraId="1330D29C" w14:textId="7F778143" w:rsidR="000550FB" w:rsidRPr="00436FF0" w:rsidRDefault="000550FB" w:rsidP="00A12662">
            <w:pPr>
              <w:jc w:val="center"/>
              <w:rPr>
                <w:rFonts w:ascii="Ebrima" w:hAnsi="Ebrima"/>
                <w:szCs w:val="20"/>
              </w:rPr>
            </w:pPr>
            <w:r>
              <w:rPr>
                <w:rFonts w:ascii="Ebrima" w:hAnsi="Ebrima"/>
                <w:szCs w:val="20"/>
              </w:rPr>
              <w:t xml:space="preserve">Ex : agent en charge des espaces verts </w:t>
            </w:r>
          </w:p>
        </w:tc>
        <w:tc>
          <w:tcPr>
            <w:tcW w:w="2402" w:type="dxa"/>
            <w:vAlign w:val="center"/>
          </w:tcPr>
          <w:p w14:paraId="530C6FD4" w14:textId="77777777" w:rsidR="000550FB" w:rsidRPr="00436FF0"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838" w:type="dxa"/>
            <w:vAlign w:val="center"/>
          </w:tcPr>
          <w:p w14:paraId="1F2B0AF5" w14:textId="77777777" w:rsidR="000550FB" w:rsidRPr="00436FF0"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888" w:type="dxa"/>
            <w:vAlign w:val="center"/>
          </w:tcPr>
          <w:p w14:paraId="515024E8" w14:textId="77777777" w:rsidR="000550FB" w:rsidRPr="00436FF0"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446" w:type="dxa"/>
            <w:vAlign w:val="center"/>
          </w:tcPr>
          <w:p w14:paraId="2B2A528A" w14:textId="2B86A2E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r w:rsidRPr="00A12662">
              <w:rPr>
                <w:rFonts w:ascii="Ebrima" w:hAnsi="Ebrima"/>
                <w:szCs w:val="20"/>
                <w:highlight w:val="yellow"/>
              </w:rPr>
              <w:t>…</w:t>
            </w:r>
            <w:r>
              <w:rPr>
                <w:rFonts w:ascii="Ebrima" w:hAnsi="Ebrima"/>
                <w:szCs w:val="20"/>
              </w:rPr>
              <w:t>/35</w:t>
            </w:r>
            <w:r w:rsidRPr="00A12662">
              <w:rPr>
                <w:rFonts w:ascii="Ebrima" w:hAnsi="Ebrima"/>
                <w:szCs w:val="20"/>
                <w:vertAlign w:val="superscript"/>
              </w:rPr>
              <w:t>ème</w:t>
            </w:r>
            <w:r>
              <w:rPr>
                <w:rFonts w:ascii="Ebrima" w:hAnsi="Ebrima"/>
                <w:szCs w:val="20"/>
              </w:rPr>
              <w:t xml:space="preserve"> </w:t>
            </w:r>
          </w:p>
        </w:tc>
        <w:tc>
          <w:tcPr>
            <w:tcW w:w="1277" w:type="dxa"/>
            <w:vAlign w:val="center"/>
          </w:tcPr>
          <w:p w14:paraId="73194CE3" w14:textId="1065A36F"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r>
              <w:rPr>
                <w:rFonts w:ascii="Ebrima" w:hAnsi="Ebrima"/>
                <w:szCs w:val="20"/>
              </w:rPr>
              <w:t>A, B, C</w:t>
            </w:r>
          </w:p>
        </w:tc>
        <w:tc>
          <w:tcPr>
            <w:tcW w:w="1574" w:type="dxa"/>
            <w:vAlign w:val="center"/>
          </w:tcPr>
          <w:p w14:paraId="18F6D703"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631" w:type="dxa"/>
            <w:vAlign w:val="center"/>
          </w:tcPr>
          <w:p w14:paraId="13ABFBF1"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669" w:type="dxa"/>
            <w:vAlign w:val="center"/>
          </w:tcPr>
          <w:p w14:paraId="20A66E0D"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450" w:type="dxa"/>
            <w:vAlign w:val="center"/>
          </w:tcPr>
          <w:p w14:paraId="324B7E4A" w14:textId="66106E9B"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r w:rsidRPr="00A12662">
              <w:rPr>
                <w:rFonts w:ascii="Ebrima" w:hAnsi="Ebrima"/>
                <w:szCs w:val="20"/>
                <w:highlight w:val="yellow"/>
              </w:rPr>
              <w:t>…</w:t>
            </w:r>
            <w:r>
              <w:rPr>
                <w:rFonts w:ascii="Ebrima" w:hAnsi="Ebrima"/>
                <w:szCs w:val="20"/>
              </w:rPr>
              <w:t>/35</w:t>
            </w:r>
            <w:r w:rsidRPr="00A12662">
              <w:rPr>
                <w:rFonts w:ascii="Ebrima" w:hAnsi="Ebrima"/>
                <w:szCs w:val="20"/>
                <w:vertAlign w:val="superscript"/>
              </w:rPr>
              <w:t>ème</w:t>
            </w:r>
            <w:r>
              <w:rPr>
                <w:rFonts w:ascii="Ebrima" w:hAnsi="Ebrima"/>
                <w:szCs w:val="20"/>
              </w:rPr>
              <w:t xml:space="preserve"> </w:t>
            </w:r>
          </w:p>
        </w:tc>
        <w:tc>
          <w:tcPr>
            <w:tcW w:w="1522" w:type="dxa"/>
            <w:vAlign w:val="center"/>
          </w:tcPr>
          <w:p w14:paraId="27A24320" w14:textId="5650DAC8"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r w:rsidRPr="00A12662">
              <w:rPr>
                <w:rFonts w:ascii="Ebrima" w:hAnsi="Ebrima"/>
                <w:szCs w:val="20"/>
              </w:rPr>
              <w:t>Oui/non</w:t>
            </w:r>
          </w:p>
        </w:tc>
        <w:tc>
          <w:tcPr>
            <w:tcW w:w="1456" w:type="dxa"/>
            <w:vAlign w:val="center"/>
          </w:tcPr>
          <w:p w14:paraId="2B90AE72" w14:textId="616FDFE9"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r w:rsidRPr="00A12662">
              <w:rPr>
                <w:rFonts w:ascii="Ebrima" w:hAnsi="Ebrima"/>
                <w:szCs w:val="20"/>
              </w:rPr>
              <w:t>Oui/non</w:t>
            </w:r>
          </w:p>
        </w:tc>
      </w:tr>
      <w:tr w:rsidR="000550FB" w:rsidRPr="00436FF0" w14:paraId="3FA8B68B" w14:textId="6242203E" w:rsidTr="000550FB">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112" w:type="dxa"/>
            <w:vAlign w:val="center"/>
          </w:tcPr>
          <w:p w14:paraId="6B5500CD" w14:textId="77777777" w:rsidR="000550FB" w:rsidRPr="00436FF0" w:rsidRDefault="000550FB" w:rsidP="00A12662">
            <w:pPr>
              <w:jc w:val="center"/>
              <w:rPr>
                <w:rFonts w:ascii="Ebrima" w:hAnsi="Ebrima"/>
                <w:sz w:val="20"/>
                <w:szCs w:val="20"/>
              </w:rPr>
            </w:pPr>
            <w:proofErr w:type="spellStart"/>
            <w:proofErr w:type="gramStart"/>
            <w:r w:rsidRPr="00436FF0">
              <w:rPr>
                <w:rFonts w:ascii="Ebrima" w:hAnsi="Ebrima"/>
                <w:sz w:val="20"/>
                <w:szCs w:val="20"/>
              </w:rPr>
              <w:t>dddd</w:t>
            </w:r>
            <w:proofErr w:type="spellEnd"/>
            <w:proofErr w:type="gramEnd"/>
          </w:p>
        </w:tc>
        <w:tc>
          <w:tcPr>
            <w:tcW w:w="2402" w:type="dxa"/>
            <w:vAlign w:val="center"/>
          </w:tcPr>
          <w:p w14:paraId="370CB41B" w14:textId="77777777" w:rsidR="000550FB" w:rsidRPr="00436FF0"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838" w:type="dxa"/>
            <w:vAlign w:val="center"/>
          </w:tcPr>
          <w:p w14:paraId="7D663E8E" w14:textId="77777777" w:rsidR="000550FB" w:rsidRPr="00436FF0"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888" w:type="dxa"/>
            <w:vAlign w:val="center"/>
          </w:tcPr>
          <w:p w14:paraId="567ACA1E" w14:textId="77777777" w:rsidR="000550FB" w:rsidRPr="00436FF0"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446" w:type="dxa"/>
            <w:vAlign w:val="center"/>
          </w:tcPr>
          <w:p w14:paraId="41A469D4"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277" w:type="dxa"/>
            <w:vAlign w:val="center"/>
          </w:tcPr>
          <w:p w14:paraId="36302D6B"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574" w:type="dxa"/>
            <w:vAlign w:val="center"/>
          </w:tcPr>
          <w:p w14:paraId="218A4FB0"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631" w:type="dxa"/>
            <w:vAlign w:val="center"/>
          </w:tcPr>
          <w:p w14:paraId="6E376F65"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669" w:type="dxa"/>
            <w:vAlign w:val="center"/>
          </w:tcPr>
          <w:p w14:paraId="32B8E200"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450" w:type="dxa"/>
            <w:vAlign w:val="center"/>
          </w:tcPr>
          <w:p w14:paraId="3CBAFDE3" w14:textId="2BD8AEDB"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522" w:type="dxa"/>
            <w:vAlign w:val="center"/>
          </w:tcPr>
          <w:p w14:paraId="73C10B79" w14:textId="557CE21E"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456" w:type="dxa"/>
            <w:vAlign w:val="center"/>
          </w:tcPr>
          <w:p w14:paraId="3D1A64D0"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r>
      <w:tr w:rsidR="000550FB" w:rsidRPr="00436FF0" w14:paraId="48CAFF4B" w14:textId="186137E7" w:rsidTr="000550F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112" w:type="dxa"/>
            <w:vAlign w:val="center"/>
          </w:tcPr>
          <w:p w14:paraId="466FBD93" w14:textId="77777777" w:rsidR="000550FB" w:rsidRPr="00436FF0" w:rsidRDefault="000550FB" w:rsidP="00A12662">
            <w:pPr>
              <w:jc w:val="center"/>
              <w:rPr>
                <w:rFonts w:ascii="Ebrima" w:hAnsi="Ebrima"/>
                <w:szCs w:val="20"/>
              </w:rPr>
            </w:pPr>
            <w:proofErr w:type="spellStart"/>
            <w:proofErr w:type="gramStart"/>
            <w:r w:rsidRPr="00436FF0">
              <w:rPr>
                <w:rFonts w:ascii="Ebrima" w:hAnsi="Ebrima"/>
                <w:szCs w:val="20"/>
              </w:rPr>
              <w:t>dddddddd</w:t>
            </w:r>
            <w:proofErr w:type="spellEnd"/>
            <w:proofErr w:type="gramEnd"/>
          </w:p>
        </w:tc>
        <w:tc>
          <w:tcPr>
            <w:tcW w:w="2402" w:type="dxa"/>
            <w:vAlign w:val="center"/>
          </w:tcPr>
          <w:p w14:paraId="47C88A64" w14:textId="77777777" w:rsidR="000550FB" w:rsidRPr="00436FF0"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838" w:type="dxa"/>
            <w:vAlign w:val="center"/>
          </w:tcPr>
          <w:p w14:paraId="7371FDEF" w14:textId="77777777" w:rsidR="000550FB" w:rsidRPr="00436FF0"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888" w:type="dxa"/>
            <w:vAlign w:val="center"/>
          </w:tcPr>
          <w:p w14:paraId="7727B155" w14:textId="77777777" w:rsidR="000550FB" w:rsidRPr="00436FF0"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446" w:type="dxa"/>
            <w:vAlign w:val="center"/>
          </w:tcPr>
          <w:p w14:paraId="5A0E35C7"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277" w:type="dxa"/>
            <w:vAlign w:val="center"/>
          </w:tcPr>
          <w:p w14:paraId="6BE5C1D1"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574" w:type="dxa"/>
            <w:vAlign w:val="center"/>
          </w:tcPr>
          <w:p w14:paraId="297E7180"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631" w:type="dxa"/>
            <w:vAlign w:val="center"/>
          </w:tcPr>
          <w:p w14:paraId="69821D36"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669" w:type="dxa"/>
            <w:vAlign w:val="center"/>
          </w:tcPr>
          <w:p w14:paraId="42B32316"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450" w:type="dxa"/>
            <w:vAlign w:val="center"/>
          </w:tcPr>
          <w:p w14:paraId="6DDAF672" w14:textId="79C2D6B0"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522" w:type="dxa"/>
            <w:vAlign w:val="center"/>
          </w:tcPr>
          <w:p w14:paraId="2DA99B7A" w14:textId="72AA1720"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c>
          <w:tcPr>
            <w:tcW w:w="1456" w:type="dxa"/>
            <w:vAlign w:val="center"/>
          </w:tcPr>
          <w:p w14:paraId="12F1C6C7" w14:textId="77777777" w:rsidR="000550FB" w:rsidRPr="00A12662" w:rsidRDefault="000550FB" w:rsidP="00A12662">
            <w:pPr>
              <w:jc w:val="center"/>
              <w:cnfStyle w:val="000000100000" w:firstRow="0" w:lastRow="0" w:firstColumn="0" w:lastColumn="0" w:oddVBand="0" w:evenVBand="0" w:oddHBand="1" w:evenHBand="0" w:firstRowFirstColumn="0" w:firstRowLastColumn="0" w:lastRowFirstColumn="0" w:lastRowLastColumn="0"/>
              <w:rPr>
                <w:rFonts w:ascii="Ebrima" w:hAnsi="Ebrima"/>
                <w:szCs w:val="20"/>
              </w:rPr>
            </w:pPr>
          </w:p>
        </w:tc>
      </w:tr>
      <w:tr w:rsidR="000550FB" w:rsidRPr="00436FF0" w14:paraId="591CEB49" w14:textId="736CD9EE" w:rsidTr="000550FB">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112" w:type="dxa"/>
            <w:vAlign w:val="center"/>
          </w:tcPr>
          <w:p w14:paraId="2EB0AC00" w14:textId="77777777" w:rsidR="000550FB" w:rsidRPr="00436FF0" w:rsidRDefault="000550FB" w:rsidP="00A12662">
            <w:pPr>
              <w:jc w:val="center"/>
              <w:rPr>
                <w:rFonts w:ascii="Ebrima" w:hAnsi="Ebrima"/>
                <w:sz w:val="20"/>
                <w:szCs w:val="20"/>
              </w:rPr>
            </w:pPr>
          </w:p>
        </w:tc>
        <w:tc>
          <w:tcPr>
            <w:tcW w:w="2402" w:type="dxa"/>
            <w:vAlign w:val="center"/>
          </w:tcPr>
          <w:p w14:paraId="4AC347FA" w14:textId="77777777" w:rsidR="000550FB" w:rsidRPr="00436FF0"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838" w:type="dxa"/>
            <w:vAlign w:val="center"/>
          </w:tcPr>
          <w:p w14:paraId="40AD22B4" w14:textId="77777777" w:rsidR="000550FB" w:rsidRPr="00436FF0"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888" w:type="dxa"/>
            <w:vAlign w:val="center"/>
          </w:tcPr>
          <w:p w14:paraId="4D1927E9" w14:textId="77777777" w:rsidR="000550FB" w:rsidRPr="00436FF0"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446" w:type="dxa"/>
            <w:vAlign w:val="center"/>
          </w:tcPr>
          <w:p w14:paraId="0BA26BB1"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277" w:type="dxa"/>
            <w:vAlign w:val="center"/>
          </w:tcPr>
          <w:p w14:paraId="6102FBB8"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574" w:type="dxa"/>
            <w:vAlign w:val="center"/>
          </w:tcPr>
          <w:p w14:paraId="6EA155D3"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631" w:type="dxa"/>
            <w:vAlign w:val="center"/>
          </w:tcPr>
          <w:p w14:paraId="1A6D2583"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669" w:type="dxa"/>
            <w:vAlign w:val="center"/>
          </w:tcPr>
          <w:p w14:paraId="10BDF7CC"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450" w:type="dxa"/>
            <w:vAlign w:val="center"/>
          </w:tcPr>
          <w:p w14:paraId="5DC21144" w14:textId="6D55D449"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522" w:type="dxa"/>
            <w:vAlign w:val="center"/>
          </w:tcPr>
          <w:p w14:paraId="46C0D4D7" w14:textId="543BD394"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c>
          <w:tcPr>
            <w:tcW w:w="1456" w:type="dxa"/>
            <w:vAlign w:val="center"/>
          </w:tcPr>
          <w:p w14:paraId="617A0874" w14:textId="77777777" w:rsidR="000550FB" w:rsidRPr="00A12662" w:rsidRDefault="000550FB" w:rsidP="00A12662">
            <w:pPr>
              <w:jc w:val="center"/>
              <w:cnfStyle w:val="000000010000" w:firstRow="0" w:lastRow="0" w:firstColumn="0" w:lastColumn="0" w:oddVBand="0" w:evenVBand="0" w:oddHBand="0" w:evenHBand="1" w:firstRowFirstColumn="0" w:firstRowLastColumn="0" w:lastRowFirstColumn="0" w:lastRowLastColumn="0"/>
              <w:rPr>
                <w:rFonts w:ascii="Ebrima" w:hAnsi="Ebrima"/>
                <w:sz w:val="20"/>
                <w:szCs w:val="20"/>
              </w:rPr>
            </w:pPr>
          </w:p>
        </w:tc>
      </w:tr>
      <w:bookmarkEnd w:id="0"/>
    </w:tbl>
    <w:p w14:paraId="7BD1C54F" w14:textId="77777777" w:rsidR="00AE6CFB" w:rsidRDefault="00AE6CFB" w:rsidP="00EE60B1">
      <w:pPr>
        <w:pStyle w:val="Corpsdetexte"/>
        <w:rPr>
          <w:rFonts w:ascii="Ebrima" w:hAnsi="Ebrima" w:cs="Calibri Light"/>
          <w:sz w:val="20"/>
        </w:rPr>
        <w:sectPr w:rsidR="00AE6CFB" w:rsidSect="00A12662">
          <w:pgSz w:w="23811" w:h="16838" w:orient="landscape" w:code="8"/>
          <w:pgMar w:top="1418" w:right="1134" w:bottom="1418" w:left="851" w:header="567" w:footer="284" w:gutter="0"/>
          <w:paperSrc w:first="7" w:other="7"/>
          <w:cols w:space="708"/>
          <w:docGrid w:linePitch="272"/>
        </w:sectPr>
      </w:pPr>
    </w:p>
    <w:p w14:paraId="4919BF6E" w14:textId="77777777" w:rsidR="00AE6CFB" w:rsidRDefault="00AE6CFB" w:rsidP="00EE60B1">
      <w:pPr>
        <w:pStyle w:val="Corpsdetexte"/>
        <w:rPr>
          <w:rFonts w:ascii="Ebrima" w:hAnsi="Ebrima" w:cs="Calibri Light"/>
          <w:sz w:val="20"/>
        </w:rPr>
      </w:pPr>
    </w:p>
    <w:p w14:paraId="7708AC31" w14:textId="73154B51" w:rsidR="00580861" w:rsidRPr="0074276E" w:rsidRDefault="0074276E" w:rsidP="00EE60B1">
      <w:pPr>
        <w:pStyle w:val="Corpsdetexte"/>
        <w:rPr>
          <w:rFonts w:ascii="Ebrima" w:hAnsi="Ebrima" w:cs="Calibri Light"/>
          <w:b/>
          <w:bCs/>
          <w:sz w:val="20"/>
        </w:rPr>
      </w:pPr>
      <w:r w:rsidRPr="0074276E">
        <w:rPr>
          <w:rFonts w:ascii="Ebrima" w:hAnsi="Ebrima" w:cs="Calibri Light"/>
          <w:b/>
          <w:bCs/>
          <w:sz w:val="20"/>
        </w:rPr>
        <w:t>Article 4 : La situation statutaire du personnel</w:t>
      </w:r>
    </w:p>
    <w:p w14:paraId="37D48922" w14:textId="77777777" w:rsidR="0074276E" w:rsidRPr="003E2C07" w:rsidRDefault="0074276E" w:rsidP="003E2C07">
      <w:pPr>
        <w:pStyle w:val="Corpsdetexte"/>
        <w:ind w:right="0"/>
        <w:rPr>
          <w:rFonts w:ascii="Ebrima" w:hAnsi="Ebrima" w:cs="Calibri Light"/>
          <w:sz w:val="20"/>
        </w:rPr>
      </w:pPr>
    </w:p>
    <w:p w14:paraId="3B7649B9" w14:textId="310C484B" w:rsidR="003E2C07" w:rsidRPr="003E2C07" w:rsidRDefault="003E2C07" w:rsidP="003E2C07">
      <w:pPr>
        <w:pStyle w:val="Corpsdetexte"/>
        <w:ind w:right="0"/>
        <w:rPr>
          <w:rFonts w:ascii="Ebrima" w:hAnsi="Ebrima" w:cs="Calibri Light"/>
          <w:sz w:val="20"/>
        </w:rPr>
      </w:pPr>
      <w:r w:rsidRPr="003E2C07">
        <w:rPr>
          <w:rFonts w:ascii="Ebrima" w:hAnsi="Ebrima" w:cs="Calibri Light"/>
          <w:sz w:val="20"/>
        </w:rPr>
        <w:t>Les agents concernés par la présente convention sont transférés de plein droit vers la commune</w:t>
      </w:r>
      <w:r>
        <w:rPr>
          <w:rFonts w:ascii="Ebrima" w:hAnsi="Ebrima" w:cs="Calibri Light"/>
          <w:sz w:val="20"/>
        </w:rPr>
        <w:t xml:space="preserve">/l’EPCI/ le syndicat </w:t>
      </w:r>
      <w:r w:rsidR="001810E3">
        <w:rPr>
          <w:rFonts w:ascii="Ebrima" w:hAnsi="Ebrima" w:cs="Calibri Light"/>
          <w:sz w:val="20"/>
        </w:rPr>
        <w:t>mixte</w:t>
      </w:r>
      <w:r w:rsidRPr="003E2C07">
        <w:rPr>
          <w:rFonts w:ascii="Ebrima" w:hAnsi="Ebrima" w:cs="Calibri Light"/>
          <w:sz w:val="20"/>
        </w:rPr>
        <w:t xml:space="preserve"> d’accueil.</w:t>
      </w:r>
    </w:p>
    <w:p w14:paraId="43F717E5" w14:textId="77777777" w:rsidR="003E2C07" w:rsidRDefault="003E2C07" w:rsidP="003E2C07">
      <w:pPr>
        <w:pStyle w:val="Corpsdetexte"/>
        <w:ind w:right="0"/>
        <w:rPr>
          <w:rFonts w:ascii="Ebrima" w:hAnsi="Ebrima" w:cs="Calibri Light"/>
          <w:sz w:val="20"/>
        </w:rPr>
      </w:pPr>
    </w:p>
    <w:p w14:paraId="1A5F77E1" w14:textId="5B86AC82" w:rsidR="001810E3" w:rsidRDefault="001810E3" w:rsidP="008C482C">
      <w:pPr>
        <w:pStyle w:val="Corpsdetexte"/>
        <w:numPr>
          <w:ilvl w:val="0"/>
          <w:numId w:val="37"/>
        </w:numPr>
        <w:ind w:right="0"/>
        <w:rPr>
          <w:rFonts w:ascii="Ebrima" w:hAnsi="Ebrima" w:cs="Calibri Light"/>
          <w:sz w:val="20"/>
        </w:rPr>
      </w:pPr>
      <w:r w:rsidRPr="003E2C07">
        <w:rPr>
          <w:rFonts w:ascii="Ebrima" w:hAnsi="Ebrima" w:cs="Calibri Light"/>
          <w:b/>
          <w:sz w:val="20"/>
        </w:rPr>
        <w:t>Les agents fonctionnaires</w:t>
      </w:r>
      <w:r w:rsidRPr="003E2C07">
        <w:rPr>
          <w:rFonts w:ascii="Ebrima" w:hAnsi="Ebrima" w:cs="Calibri Light"/>
          <w:sz w:val="20"/>
        </w:rPr>
        <w:t> :</w:t>
      </w:r>
    </w:p>
    <w:p w14:paraId="62734848" w14:textId="77777777" w:rsidR="001810E3" w:rsidRDefault="001810E3" w:rsidP="003E2C07">
      <w:pPr>
        <w:pStyle w:val="Corpsdetexte"/>
        <w:ind w:right="0"/>
        <w:rPr>
          <w:rFonts w:ascii="Ebrima" w:hAnsi="Ebrima" w:cs="Calibri Light"/>
          <w:sz w:val="20"/>
        </w:rPr>
      </w:pPr>
    </w:p>
    <w:p w14:paraId="6928A299" w14:textId="121D0624" w:rsidR="003E2C07" w:rsidRDefault="003E2C07" w:rsidP="003E2C07">
      <w:pPr>
        <w:pStyle w:val="Corpsdetexte"/>
        <w:rPr>
          <w:rFonts w:ascii="Ebrima" w:hAnsi="Ebrima" w:cs="Calibri Light"/>
          <w:sz w:val="20"/>
        </w:rPr>
      </w:pPr>
      <w:r>
        <w:rPr>
          <w:rFonts w:ascii="Ebrima" w:hAnsi="Ebrima" w:cs="Calibri Light"/>
          <w:sz w:val="20"/>
        </w:rPr>
        <w:t xml:space="preserve">Conformément à </w:t>
      </w:r>
      <w:r w:rsidRPr="00EE60B1">
        <w:rPr>
          <w:rFonts w:ascii="Ebrima" w:hAnsi="Ebrima" w:cs="Calibri Light"/>
          <w:sz w:val="20"/>
        </w:rPr>
        <w:t xml:space="preserve">l’article L5212-33 du </w:t>
      </w:r>
      <w:r>
        <w:rPr>
          <w:rFonts w:ascii="Ebrima" w:hAnsi="Ebrima" w:cs="Calibri Light"/>
          <w:sz w:val="20"/>
        </w:rPr>
        <w:t>Code général des collectivités territoriales (CGCT)</w:t>
      </w:r>
      <w:r w:rsidRPr="00EE60B1">
        <w:rPr>
          <w:rFonts w:ascii="Ebrima" w:hAnsi="Ebrima" w:cs="Calibri Light"/>
          <w:sz w:val="20"/>
        </w:rPr>
        <w:t xml:space="preserve">, </w:t>
      </w:r>
      <w:r>
        <w:rPr>
          <w:rFonts w:ascii="Ebrima" w:hAnsi="Ebrima" w:cs="Calibri Light"/>
          <w:sz w:val="20"/>
        </w:rPr>
        <w:t>la dissolution de l’établissement public de coopération intercommunal (EPCI) ne peut donner lieu à un dégagement des cadres. Par principe, l</w:t>
      </w:r>
      <w:r w:rsidRPr="00CE38AE">
        <w:rPr>
          <w:rFonts w:ascii="Ebrima" w:hAnsi="Ebrima" w:cs="Calibri Light"/>
          <w:sz w:val="20"/>
        </w:rPr>
        <w:t xml:space="preserve">es </w:t>
      </w:r>
      <w:r>
        <w:rPr>
          <w:rFonts w:ascii="Ebrima" w:hAnsi="Ebrima" w:cs="Calibri Light"/>
          <w:sz w:val="20"/>
        </w:rPr>
        <w:t>fonctionnaires exerçant leurs fonctions sur un emploi de l’EPCI doivent être</w:t>
      </w:r>
      <w:r w:rsidRPr="00CE38AE">
        <w:rPr>
          <w:rFonts w:ascii="Ebrima" w:hAnsi="Ebrima" w:cs="Calibri Light"/>
          <w:sz w:val="20"/>
        </w:rPr>
        <w:t xml:space="preserve"> nommés dans un emploi de même niveau </w:t>
      </w:r>
      <w:r>
        <w:rPr>
          <w:rFonts w:ascii="Ebrima" w:hAnsi="Ebrima" w:cs="Calibri Light"/>
          <w:sz w:val="20"/>
        </w:rPr>
        <w:t>au sein d’une commune membre ou de l’EPCI</w:t>
      </w:r>
      <w:r w:rsidR="001810E3">
        <w:rPr>
          <w:rFonts w:ascii="Ebrima" w:hAnsi="Ebrima" w:cs="Calibri Light"/>
          <w:sz w:val="20"/>
        </w:rPr>
        <w:t xml:space="preserve"> </w:t>
      </w:r>
      <w:r w:rsidR="001810E3">
        <w:rPr>
          <w:rFonts w:ascii="Ebrima" w:hAnsi="Ebrima" w:cs="Calibri Light"/>
          <w:sz w:val="20"/>
        </w:rPr>
        <w:t>ou du syndicat mixte</w:t>
      </w:r>
      <w:r w:rsidR="001810E3">
        <w:rPr>
          <w:rFonts w:ascii="Ebrima" w:hAnsi="Ebrima" w:cs="Calibri Light"/>
          <w:sz w:val="20"/>
        </w:rPr>
        <w:t xml:space="preserve"> d’accueil</w:t>
      </w:r>
      <w:r>
        <w:rPr>
          <w:rFonts w:ascii="Ebrima" w:hAnsi="Ebrima" w:cs="Calibri Light"/>
          <w:sz w:val="20"/>
        </w:rPr>
        <w:t xml:space="preserve">, signataire de la présente convention auquel est transféré la compétence </w:t>
      </w:r>
      <w:r w:rsidRPr="00CE38AE">
        <w:rPr>
          <w:rFonts w:ascii="Ebrima" w:hAnsi="Ebrima" w:cs="Calibri Light"/>
          <w:sz w:val="20"/>
        </w:rPr>
        <w:t>et en tenant compte de leurs droits acquis.</w:t>
      </w:r>
    </w:p>
    <w:p w14:paraId="56F2C5FC" w14:textId="77777777" w:rsidR="003E2C07" w:rsidRDefault="003E2C07" w:rsidP="003E2C07">
      <w:pPr>
        <w:pStyle w:val="Corpsdetexte"/>
        <w:rPr>
          <w:rFonts w:ascii="Ebrima" w:hAnsi="Ebrima" w:cs="Calibri Light"/>
          <w:sz w:val="20"/>
        </w:rPr>
      </w:pPr>
    </w:p>
    <w:p w14:paraId="22DC6445" w14:textId="29D1B78A" w:rsidR="001810E3" w:rsidRPr="003E2C07" w:rsidRDefault="001810E3" w:rsidP="001810E3">
      <w:pPr>
        <w:pStyle w:val="Corpsdetexte"/>
        <w:ind w:right="0"/>
        <w:rPr>
          <w:rFonts w:ascii="Ebrima" w:hAnsi="Ebrima" w:cs="Calibri Light"/>
          <w:sz w:val="20"/>
        </w:rPr>
      </w:pPr>
      <w:r>
        <w:rPr>
          <w:rFonts w:ascii="Ebrima" w:hAnsi="Ebrima" w:cs="Calibri Light"/>
          <w:sz w:val="20"/>
        </w:rPr>
        <w:t>Conformément à l’article L.5211-4-1 du CGCT ils</w:t>
      </w:r>
      <w:r w:rsidRPr="003E2C07">
        <w:rPr>
          <w:rFonts w:ascii="Ebrima" w:hAnsi="Ebrima" w:cs="Calibri Light"/>
          <w:sz w:val="20"/>
        </w:rPr>
        <w:t xml:space="preserve"> conservent leur grade, ainsi que leurs conditions de statut et d’emploi initiales. Ils conservent, s’ils y ont intérêt, le bénéfice du régime indemnitaire qui leur était applicable ainsi que, à titre individuel, les avantages acquis en application de l’article L 714-1</w:t>
      </w:r>
      <w:r>
        <w:rPr>
          <w:rFonts w:ascii="Ebrima" w:hAnsi="Ebrima" w:cs="Calibri Light"/>
          <w:sz w:val="20"/>
        </w:rPr>
        <w:t>1</w:t>
      </w:r>
      <w:r w:rsidRPr="003E2C07">
        <w:rPr>
          <w:rFonts w:ascii="Ebrima" w:hAnsi="Ebrima" w:cs="Calibri Light"/>
          <w:sz w:val="20"/>
        </w:rPr>
        <w:t xml:space="preserve"> du Code Général de la Fonction Publique.</w:t>
      </w:r>
    </w:p>
    <w:p w14:paraId="56FF7FF3" w14:textId="77777777" w:rsidR="001810E3" w:rsidRDefault="001810E3" w:rsidP="003E2C07">
      <w:pPr>
        <w:pStyle w:val="Corpsdetexte"/>
        <w:rPr>
          <w:rFonts w:ascii="Ebrima" w:hAnsi="Ebrima" w:cs="Calibri Light"/>
          <w:sz w:val="20"/>
        </w:rPr>
      </w:pPr>
    </w:p>
    <w:p w14:paraId="7D5328A2" w14:textId="77777777" w:rsidR="001810E3" w:rsidRDefault="001810E3" w:rsidP="008C482C">
      <w:pPr>
        <w:pStyle w:val="Corpsdetexte"/>
        <w:numPr>
          <w:ilvl w:val="0"/>
          <w:numId w:val="37"/>
        </w:numPr>
        <w:rPr>
          <w:rFonts w:ascii="Ebrima" w:hAnsi="Ebrima" w:cs="Calibri Light"/>
          <w:sz w:val="20"/>
        </w:rPr>
      </w:pPr>
      <w:r w:rsidRPr="003E2C07">
        <w:rPr>
          <w:rFonts w:ascii="Ebrima" w:hAnsi="Ebrima" w:cs="Calibri Light"/>
          <w:b/>
          <w:sz w:val="20"/>
        </w:rPr>
        <w:t>Les</w:t>
      </w:r>
      <w:r w:rsidRPr="003E2C07">
        <w:rPr>
          <w:rFonts w:ascii="Ebrima" w:hAnsi="Ebrima" w:cs="Calibri Light"/>
          <w:sz w:val="20"/>
        </w:rPr>
        <w:t xml:space="preserve"> </w:t>
      </w:r>
      <w:r w:rsidRPr="003E2C07">
        <w:rPr>
          <w:rFonts w:ascii="Ebrima" w:hAnsi="Ebrima" w:cs="Calibri Light"/>
          <w:b/>
          <w:sz w:val="20"/>
        </w:rPr>
        <w:t>agents contractuels de droit public</w:t>
      </w:r>
      <w:r w:rsidRPr="003E2C07">
        <w:rPr>
          <w:rFonts w:ascii="Ebrima" w:hAnsi="Ebrima" w:cs="Calibri Light"/>
          <w:sz w:val="20"/>
        </w:rPr>
        <w:t xml:space="preserve"> : </w:t>
      </w:r>
    </w:p>
    <w:p w14:paraId="24494E93" w14:textId="77777777" w:rsidR="001810E3" w:rsidRDefault="001810E3" w:rsidP="003E2C07">
      <w:pPr>
        <w:pStyle w:val="Corpsdetexte"/>
        <w:rPr>
          <w:rFonts w:ascii="Ebrima" w:hAnsi="Ebrima" w:cs="Calibri Light"/>
          <w:sz w:val="20"/>
        </w:rPr>
      </w:pPr>
    </w:p>
    <w:p w14:paraId="54C602D3" w14:textId="492BFAC3" w:rsidR="001810E3" w:rsidRDefault="001810E3" w:rsidP="003E2C07">
      <w:pPr>
        <w:pStyle w:val="Corpsdetexte"/>
        <w:rPr>
          <w:rFonts w:ascii="Ebrima" w:hAnsi="Ebrima" w:cs="Calibri Light"/>
          <w:sz w:val="20"/>
        </w:rPr>
      </w:pPr>
      <w:r w:rsidRPr="003E2C07">
        <w:rPr>
          <w:rFonts w:ascii="Ebrima" w:hAnsi="Ebrima" w:cs="Calibri Light"/>
          <w:sz w:val="20"/>
        </w:rPr>
        <w:t>Ils conservent la nature de l’engagement et notamment les conditions d’exercice des missions, la rémunération ainsi que la durée (déterminée ou indéterminée). Ils conservent, s’ils y ont intérêt, le bénéfice du régime indemnitaire qui leur était applicable ainsi que, à titre individuel, les avantages acquis en application de l’article L 714-11 du Code Général de la Fonction Publique</w:t>
      </w:r>
      <w:r>
        <w:rPr>
          <w:rFonts w:ascii="Ebrima" w:hAnsi="Ebrima" w:cs="Calibri Light"/>
          <w:sz w:val="20"/>
        </w:rPr>
        <w:t>.</w:t>
      </w:r>
    </w:p>
    <w:p w14:paraId="6F66788F" w14:textId="77777777" w:rsidR="001810E3" w:rsidRDefault="001810E3" w:rsidP="003E2C07">
      <w:pPr>
        <w:pStyle w:val="Corpsdetexte"/>
        <w:rPr>
          <w:rFonts w:ascii="Ebrima" w:hAnsi="Ebrima" w:cs="Calibri Light"/>
          <w:sz w:val="20"/>
        </w:rPr>
      </w:pPr>
    </w:p>
    <w:p w14:paraId="485A7589" w14:textId="6FFB66E1" w:rsidR="001810E3" w:rsidRDefault="001810E3" w:rsidP="008C482C">
      <w:pPr>
        <w:pStyle w:val="Corpsdetexte"/>
        <w:numPr>
          <w:ilvl w:val="0"/>
          <w:numId w:val="37"/>
        </w:numPr>
        <w:ind w:right="0"/>
        <w:rPr>
          <w:rFonts w:ascii="Ebrima" w:hAnsi="Ebrima" w:cs="Calibri Light"/>
          <w:sz w:val="20"/>
        </w:rPr>
      </w:pPr>
      <w:r w:rsidRPr="003E2C07">
        <w:rPr>
          <w:rFonts w:ascii="Ebrima" w:hAnsi="Ebrima" w:cs="Calibri Light"/>
          <w:b/>
          <w:bCs/>
          <w:sz w:val="20"/>
        </w:rPr>
        <w:t>Les</w:t>
      </w:r>
      <w:r w:rsidRPr="003E2C07">
        <w:rPr>
          <w:rFonts w:ascii="Ebrima" w:hAnsi="Ebrima" w:cs="Calibri Light"/>
          <w:sz w:val="20"/>
        </w:rPr>
        <w:t xml:space="preserve"> </w:t>
      </w:r>
      <w:r w:rsidRPr="003E2C07">
        <w:rPr>
          <w:rFonts w:ascii="Ebrima" w:hAnsi="Ebrima" w:cs="Calibri Light"/>
          <w:b/>
          <w:sz w:val="20"/>
        </w:rPr>
        <w:t>agents bénéficiant d’un contrat de travail aidé</w:t>
      </w:r>
      <w:r w:rsidRPr="003E2C07">
        <w:rPr>
          <w:rFonts w:ascii="Ebrima" w:hAnsi="Ebrima" w:cs="Calibri Light"/>
          <w:sz w:val="20"/>
        </w:rPr>
        <w:t> </w:t>
      </w:r>
      <w:r w:rsidRPr="001810E3">
        <w:rPr>
          <w:rFonts w:ascii="Ebrima" w:hAnsi="Ebrima" w:cs="Calibri Light"/>
          <w:b/>
          <w:bCs/>
          <w:sz w:val="20"/>
        </w:rPr>
        <w:t>(contrat PEC-CAE)</w:t>
      </w:r>
      <w:r w:rsidRPr="003E2C07">
        <w:rPr>
          <w:rFonts w:ascii="Ebrima" w:hAnsi="Ebrima" w:cs="Calibri Light"/>
          <w:sz w:val="20"/>
        </w:rPr>
        <w:t xml:space="preserve"> </w:t>
      </w:r>
    </w:p>
    <w:p w14:paraId="4F10F553" w14:textId="77777777" w:rsidR="001810E3" w:rsidRDefault="001810E3" w:rsidP="001810E3">
      <w:pPr>
        <w:pStyle w:val="Corpsdetexte"/>
        <w:ind w:right="0"/>
        <w:rPr>
          <w:rFonts w:ascii="Ebrima" w:hAnsi="Ebrima" w:cs="Calibri Light"/>
          <w:sz w:val="20"/>
        </w:rPr>
      </w:pPr>
    </w:p>
    <w:p w14:paraId="0F0D68B4" w14:textId="17A64CBE" w:rsidR="001810E3" w:rsidRPr="003E2C07" w:rsidRDefault="001810E3" w:rsidP="001810E3">
      <w:pPr>
        <w:pStyle w:val="Corpsdetexte"/>
        <w:ind w:right="0"/>
        <w:rPr>
          <w:rFonts w:ascii="Ebrima" w:hAnsi="Ebrima" w:cs="Calibri Light"/>
          <w:sz w:val="20"/>
        </w:rPr>
      </w:pPr>
      <w:r>
        <w:rPr>
          <w:rFonts w:ascii="Ebrima" w:hAnsi="Ebrima" w:cs="Calibri Light"/>
          <w:sz w:val="20"/>
        </w:rPr>
        <w:t>L</w:t>
      </w:r>
      <w:r w:rsidRPr="003E2C07">
        <w:rPr>
          <w:rFonts w:ascii="Ebrima" w:hAnsi="Ebrima" w:cs="Calibri Light"/>
          <w:sz w:val="20"/>
        </w:rPr>
        <w:t xml:space="preserve">e nouvel employeur est substitué dans les droits de l’employeur en ce qui concerne le contrat de travail. Le nouvel employeur substitué dans les droits de l’employeur initial en ce qui concerne l’aide à l'insertion professionnelle, </w:t>
      </w:r>
      <w:r w:rsidRPr="003E2C07">
        <w:rPr>
          <w:rFonts w:ascii="Ebrima" w:hAnsi="Ebrima" w:cs="Calibri Light"/>
          <w:bCs/>
          <w:sz w:val="20"/>
        </w:rPr>
        <w:t>sous réserve de l’accord de l’autorité ayant attribué l’aide</w:t>
      </w:r>
      <w:r w:rsidRPr="003E2C07">
        <w:rPr>
          <w:rFonts w:ascii="Ebrima" w:hAnsi="Ebrima" w:cs="Calibri Light"/>
          <w:sz w:val="20"/>
        </w:rPr>
        <w:t>, au regard des engagements du nouvel employeur.</w:t>
      </w:r>
    </w:p>
    <w:p w14:paraId="27EB75A8" w14:textId="77777777" w:rsidR="001810E3" w:rsidRDefault="001810E3" w:rsidP="003E2C07">
      <w:pPr>
        <w:pStyle w:val="Corpsdetexte"/>
        <w:rPr>
          <w:rFonts w:ascii="Ebrima" w:hAnsi="Ebrima" w:cs="Calibri Light"/>
          <w:sz w:val="20"/>
        </w:rPr>
      </w:pPr>
    </w:p>
    <w:p w14:paraId="0BEA75F4" w14:textId="3132A95A" w:rsidR="001810E3" w:rsidRDefault="001810E3" w:rsidP="008C482C">
      <w:pPr>
        <w:pStyle w:val="Corpsdetexte"/>
        <w:numPr>
          <w:ilvl w:val="0"/>
          <w:numId w:val="37"/>
        </w:numPr>
        <w:rPr>
          <w:rFonts w:ascii="Ebrima" w:hAnsi="Ebrima" w:cs="Calibri Light"/>
          <w:b/>
          <w:bCs/>
          <w:sz w:val="20"/>
        </w:rPr>
      </w:pPr>
      <w:r w:rsidRPr="001810E3">
        <w:rPr>
          <w:rFonts w:ascii="Ebrima" w:hAnsi="Ebrima" w:cs="Calibri Light"/>
          <w:b/>
          <w:bCs/>
          <w:sz w:val="20"/>
        </w:rPr>
        <w:t>Les agents contractuels de droit privé</w:t>
      </w:r>
      <w:r>
        <w:rPr>
          <w:rFonts w:ascii="Ebrima" w:hAnsi="Ebrima" w:cs="Calibri Light"/>
          <w:b/>
          <w:bCs/>
          <w:sz w:val="20"/>
        </w:rPr>
        <w:t> :</w:t>
      </w:r>
    </w:p>
    <w:p w14:paraId="79365D21" w14:textId="77777777" w:rsidR="001810E3" w:rsidRDefault="001810E3" w:rsidP="003E2C07">
      <w:pPr>
        <w:pStyle w:val="Corpsdetexte"/>
        <w:rPr>
          <w:rFonts w:ascii="Ebrima" w:hAnsi="Ebrima" w:cs="Calibri Light"/>
          <w:b/>
          <w:bCs/>
          <w:sz w:val="20"/>
        </w:rPr>
      </w:pPr>
    </w:p>
    <w:p w14:paraId="06950F99" w14:textId="5F664D90" w:rsidR="00FF7B9F" w:rsidRDefault="001810E3" w:rsidP="003E2C07">
      <w:pPr>
        <w:pStyle w:val="Corpsdetexte"/>
        <w:rPr>
          <w:rFonts w:ascii="Ebrima" w:hAnsi="Ebrima" w:cs="Calibri Light"/>
          <w:sz w:val="20"/>
        </w:rPr>
      </w:pPr>
      <w:r w:rsidRPr="00FF7B9F">
        <w:rPr>
          <w:rFonts w:ascii="Ebrima" w:hAnsi="Ebrima" w:cs="Calibri Light"/>
          <w:sz w:val="20"/>
        </w:rPr>
        <w:t xml:space="preserve">Conformément </w:t>
      </w:r>
      <w:r w:rsidR="00FF7B9F">
        <w:rPr>
          <w:rFonts w:ascii="Ebrima" w:hAnsi="Ebrima" w:cs="Calibri Light"/>
          <w:sz w:val="20"/>
        </w:rPr>
        <w:t xml:space="preserve">aux articles L.1224-1 et </w:t>
      </w:r>
      <w:r w:rsidRPr="00FF7B9F">
        <w:rPr>
          <w:rFonts w:ascii="Ebrima" w:hAnsi="Ebrima" w:cs="Calibri Light"/>
          <w:sz w:val="20"/>
        </w:rPr>
        <w:t>L.1224-3-1</w:t>
      </w:r>
      <w:r w:rsidR="00FF7B9F" w:rsidRPr="00FF7B9F">
        <w:rPr>
          <w:rFonts w:ascii="Ebrima" w:hAnsi="Ebrima" w:cs="Calibri Light"/>
          <w:sz w:val="20"/>
        </w:rPr>
        <w:t xml:space="preserve"> du Code du travail, </w:t>
      </w:r>
      <w:r w:rsidR="00FF7B9F">
        <w:rPr>
          <w:rFonts w:ascii="Ebrima" w:hAnsi="Ebrima" w:cs="Calibri Light"/>
          <w:sz w:val="20"/>
        </w:rPr>
        <w:t>si la compétence transférée à l’EPCI ou au syndicat mixte d’accueil relève d’un service public industriel et commercial</w:t>
      </w:r>
      <w:r w:rsidRPr="00FF7B9F">
        <w:rPr>
          <w:rFonts w:ascii="Ebrima" w:hAnsi="Ebrima" w:cs="Calibri Light"/>
          <w:sz w:val="20"/>
        </w:rPr>
        <w:t xml:space="preserve"> </w:t>
      </w:r>
      <w:r w:rsidR="00FF7B9F">
        <w:rPr>
          <w:rFonts w:ascii="Ebrima" w:hAnsi="Ebrima" w:cs="Calibri Light"/>
          <w:sz w:val="20"/>
        </w:rPr>
        <w:t>l’EPCI ou le syndicat mixte d’accueil</w:t>
      </w:r>
      <w:r w:rsidRPr="00FF7B9F">
        <w:rPr>
          <w:rFonts w:ascii="Ebrima" w:hAnsi="Ebrima" w:cs="Calibri Light"/>
          <w:sz w:val="20"/>
        </w:rPr>
        <w:t xml:space="preserve"> propose </w:t>
      </w:r>
      <w:r w:rsidR="00FF7B9F">
        <w:rPr>
          <w:rFonts w:ascii="Ebrima" w:hAnsi="Ebrima" w:cs="Calibri Light"/>
          <w:sz w:val="20"/>
        </w:rPr>
        <w:t xml:space="preserve">aux agents contractuels de droit privé un nouveau contrat régi par le Code du travail. </w:t>
      </w:r>
    </w:p>
    <w:p w14:paraId="5AC634D6" w14:textId="77777777" w:rsidR="00FF7B9F" w:rsidRDefault="00FF7B9F" w:rsidP="003E2C07">
      <w:pPr>
        <w:pStyle w:val="Corpsdetexte"/>
        <w:rPr>
          <w:rFonts w:ascii="Ebrima" w:hAnsi="Ebrima" w:cs="Calibri Light"/>
          <w:sz w:val="20"/>
        </w:rPr>
      </w:pPr>
    </w:p>
    <w:p w14:paraId="0F3ECBEE" w14:textId="77777777" w:rsidR="00FF7B9F" w:rsidRDefault="001810E3" w:rsidP="003E2C07">
      <w:pPr>
        <w:pStyle w:val="Corpsdetexte"/>
        <w:rPr>
          <w:rFonts w:ascii="Ebrima" w:hAnsi="Ebrima" w:cs="Calibri Light"/>
          <w:sz w:val="20"/>
        </w:rPr>
      </w:pPr>
      <w:r w:rsidRPr="00FF7B9F">
        <w:rPr>
          <w:rFonts w:ascii="Ebrima" w:hAnsi="Ebrima" w:cs="Calibri Light"/>
          <w:sz w:val="20"/>
        </w:rPr>
        <w:t xml:space="preserve">Le contrat proposé reprend les clauses substantielles du contrat dont les agents sont titulaires, en particulier celles qui concernent la rémunération. </w:t>
      </w:r>
    </w:p>
    <w:p w14:paraId="4CE58CA6" w14:textId="34095AFB" w:rsidR="001810E3" w:rsidRPr="00FF7B9F" w:rsidRDefault="001810E3" w:rsidP="003E2C07">
      <w:pPr>
        <w:pStyle w:val="Corpsdetexte"/>
        <w:rPr>
          <w:rFonts w:ascii="Ebrima" w:hAnsi="Ebrima" w:cs="Calibri Light"/>
          <w:sz w:val="20"/>
        </w:rPr>
      </w:pPr>
      <w:r w:rsidRPr="00FF7B9F">
        <w:rPr>
          <w:rFonts w:ascii="Ebrima" w:hAnsi="Ebrima" w:cs="Calibri Light"/>
          <w:sz w:val="20"/>
        </w:rPr>
        <w:br/>
        <w:t xml:space="preserve">En cas de refus des agents d'accepter le contrat proposé, leur contrat prend fin de plein droit. </w:t>
      </w:r>
      <w:r w:rsidR="00FF7B9F">
        <w:rPr>
          <w:rFonts w:ascii="Ebrima" w:hAnsi="Ebrima" w:cs="Calibri Light"/>
          <w:sz w:val="20"/>
        </w:rPr>
        <w:t xml:space="preserve">L’EPCI ou le syndicat mixte d’accueil </w:t>
      </w:r>
      <w:r w:rsidRPr="00FF7B9F">
        <w:rPr>
          <w:rFonts w:ascii="Ebrima" w:hAnsi="Ebrima" w:cs="Calibri Light"/>
          <w:sz w:val="20"/>
        </w:rPr>
        <w:t>applique les dispositions de droit public relatives aux agents licenciés.</w:t>
      </w:r>
    </w:p>
    <w:p w14:paraId="64BFDA6D" w14:textId="77777777" w:rsidR="001810E3" w:rsidRDefault="001810E3" w:rsidP="003E2C07">
      <w:pPr>
        <w:pStyle w:val="Corpsdetexte"/>
        <w:rPr>
          <w:rFonts w:ascii="Ebrima" w:hAnsi="Ebrima" w:cs="Calibri Light"/>
          <w:sz w:val="20"/>
        </w:rPr>
      </w:pPr>
    </w:p>
    <w:p w14:paraId="2AB72219" w14:textId="7B1B4BA1" w:rsidR="00FF7B9F" w:rsidRPr="00FF7B9F" w:rsidRDefault="00FF7B9F" w:rsidP="008C482C">
      <w:pPr>
        <w:pStyle w:val="Corpsdetexte"/>
        <w:numPr>
          <w:ilvl w:val="0"/>
          <w:numId w:val="38"/>
        </w:numPr>
        <w:rPr>
          <w:rFonts w:ascii="Ebrima" w:hAnsi="Ebrima" w:cs="Calibri Light"/>
          <w:b/>
          <w:bCs/>
          <w:sz w:val="20"/>
        </w:rPr>
      </w:pPr>
      <w:r w:rsidRPr="00FF7B9F">
        <w:rPr>
          <w:rFonts w:ascii="Ebrima" w:hAnsi="Ebrima" w:cs="Calibri Light"/>
          <w:b/>
          <w:bCs/>
          <w:sz w:val="20"/>
        </w:rPr>
        <w:t>La démission des fonctionnaires à temps non complet et des contractuels</w:t>
      </w:r>
      <w:r>
        <w:rPr>
          <w:rFonts w:ascii="Ebrima" w:hAnsi="Ebrima" w:cs="Calibri Light"/>
          <w:b/>
          <w:bCs/>
          <w:sz w:val="20"/>
        </w:rPr>
        <w:t>.</w:t>
      </w:r>
    </w:p>
    <w:p w14:paraId="285147BF" w14:textId="77777777" w:rsidR="00FF7B9F" w:rsidRDefault="00FF7B9F" w:rsidP="003E2C07">
      <w:pPr>
        <w:pStyle w:val="Corpsdetexte"/>
        <w:rPr>
          <w:rFonts w:ascii="Ebrima" w:hAnsi="Ebrima" w:cs="Calibri Light"/>
          <w:sz w:val="20"/>
        </w:rPr>
      </w:pPr>
    </w:p>
    <w:p w14:paraId="3AA23ECC" w14:textId="77777777" w:rsidR="003E2C07" w:rsidRDefault="003E2C07" w:rsidP="003E2C07">
      <w:pPr>
        <w:pStyle w:val="Corpsdetexte"/>
        <w:rPr>
          <w:rFonts w:ascii="Ebrima" w:hAnsi="Ebrima" w:cs="Calibri Light"/>
          <w:sz w:val="20"/>
        </w:rPr>
      </w:pPr>
      <w:r>
        <w:rPr>
          <w:rFonts w:ascii="Ebrima" w:hAnsi="Ebrima" w:cs="Calibri Light"/>
          <w:sz w:val="20"/>
        </w:rPr>
        <w:t xml:space="preserve">Pour les agents qui réalisent un faible nombre d’heures hebdomadaires au sein de l’EPCI dissous, le transfert vers une commune membre ou l’EPCI d’accueil peut ne revêtir aucun intérêt ni pour l’agent ni pour les communes membres ou l’EPCI d’accueil. Dans ces conditions, à la condition sine qua non, que l’agent partage cette démarche, ce dernier dispose de la possibilité, conformément aux articles L.551-1 et L.551-2 du Code général de la fonction publique (CGFP) et de l’article 17 du décret n°91-298 du 20 mars 1991pour les fonctionnaires à temps non complet ou de l’article 39 du décret n°88-145 du 15 février 1988 pour les agents contractuels, de présenter sa démission à la date d’effet de la dissolution de l’EPCI. De ce fait, il ne sera pas transféré, pour le temps réalisé au sein de l’EPCI dissous, auprès de l’EPCI d’accueil ou </w:t>
      </w:r>
      <w:proofErr w:type="gramStart"/>
      <w:r>
        <w:rPr>
          <w:rFonts w:ascii="Ebrima" w:hAnsi="Ebrima" w:cs="Calibri Light"/>
          <w:sz w:val="20"/>
        </w:rPr>
        <w:t>d’une commune membre</w:t>
      </w:r>
      <w:proofErr w:type="gramEnd"/>
      <w:r>
        <w:rPr>
          <w:rFonts w:ascii="Ebrima" w:hAnsi="Ebrima" w:cs="Calibri Light"/>
          <w:sz w:val="20"/>
        </w:rPr>
        <w:t xml:space="preserve">. L’emploi occupé sera supprimé à la date d’effet de la dissolution. </w:t>
      </w:r>
    </w:p>
    <w:p w14:paraId="730D8808" w14:textId="77777777" w:rsidR="003E2C07" w:rsidRPr="003E2C07" w:rsidRDefault="003E2C07" w:rsidP="003E2C07">
      <w:pPr>
        <w:pStyle w:val="Corpsdetexte"/>
        <w:ind w:right="0"/>
        <w:rPr>
          <w:rFonts w:ascii="Ebrima" w:hAnsi="Ebrima" w:cs="Calibri Light"/>
          <w:sz w:val="20"/>
        </w:rPr>
      </w:pPr>
    </w:p>
    <w:p w14:paraId="795C9649" w14:textId="04B944F2" w:rsidR="003E2C07" w:rsidRPr="003E2C07" w:rsidRDefault="003E2C07" w:rsidP="003E2C07">
      <w:pPr>
        <w:pStyle w:val="Corpsdetexte"/>
        <w:ind w:right="0"/>
        <w:rPr>
          <w:rFonts w:ascii="Ebrima" w:hAnsi="Ebrima" w:cs="Calibri Light"/>
          <w:sz w:val="20"/>
        </w:rPr>
      </w:pPr>
      <w:r w:rsidRPr="003E2C07">
        <w:rPr>
          <w:rFonts w:ascii="Ebrima" w:hAnsi="Ebrima" w:cs="Calibri Light"/>
          <w:sz w:val="20"/>
        </w:rPr>
        <w:t xml:space="preserve">Le changement d’employeur sera matérialisé par un acte de nomination </w:t>
      </w:r>
      <w:r w:rsidR="008C482C">
        <w:rPr>
          <w:rFonts w:ascii="Ebrima" w:hAnsi="Ebrima" w:cs="Calibri Light"/>
          <w:sz w:val="20"/>
        </w:rPr>
        <w:t>pris par l’autorité territoriale de la commune membre, l’EPCI ou le syndicat mixte d’accueil.</w:t>
      </w:r>
    </w:p>
    <w:p w14:paraId="6FFE7683" w14:textId="77777777" w:rsidR="003E2C07" w:rsidRPr="003E2C07" w:rsidRDefault="003E2C07" w:rsidP="003E2C07">
      <w:pPr>
        <w:pStyle w:val="Corpsdetexte"/>
        <w:ind w:right="0"/>
        <w:rPr>
          <w:rFonts w:ascii="Ebrima" w:hAnsi="Ebrima" w:cs="Calibri Light"/>
          <w:sz w:val="20"/>
        </w:rPr>
      </w:pPr>
    </w:p>
    <w:p w14:paraId="3F7E4562" w14:textId="06273E71" w:rsidR="003E2C07" w:rsidRPr="008C482C" w:rsidRDefault="003E2C07" w:rsidP="003E2C07">
      <w:pPr>
        <w:pStyle w:val="Corpsdetexte"/>
        <w:ind w:right="0"/>
        <w:rPr>
          <w:rFonts w:ascii="Ebrima" w:hAnsi="Ebrima" w:cs="Calibri Light"/>
          <w:b/>
          <w:bCs/>
          <w:sz w:val="20"/>
        </w:rPr>
      </w:pPr>
      <w:r w:rsidRPr="008C482C">
        <w:rPr>
          <w:rFonts w:ascii="Ebrima" w:hAnsi="Ebrima" w:cs="Calibri Light"/>
          <w:b/>
          <w:bCs/>
          <w:sz w:val="20"/>
        </w:rPr>
        <w:t>Article 5</w:t>
      </w:r>
      <w:r w:rsidR="008C482C" w:rsidRPr="008C482C">
        <w:rPr>
          <w:rFonts w:ascii="Ebrima" w:hAnsi="Ebrima" w:cs="Calibri Light"/>
          <w:b/>
          <w:bCs/>
          <w:sz w:val="20"/>
        </w:rPr>
        <w:t> : La convention de participation à la protection sociale complémentaire</w:t>
      </w:r>
    </w:p>
    <w:p w14:paraId="125558B4" w14:textId="77777777" w:rsidR="000550FB" w:rsidRDefault="000550FB" w:rsidP="003E2C07">
      <w:pPr>
        <w:pStyle w:val="Corpsdetexte"/>
        <w:ind w:right="0"/>
        <w:rPr>
          <w:rFonts w:ascii="Ebrima" w:hAnsi="Ebrima" w:cs="Calibri Light"/>
          <w:sz w:val="20"/>
        </w:rPr>
      </w:pPr>
    </w:p>
    <w:p w14:paraId="3AE5C50B" w14:textId="6C361442" w:rsidR="003E2C07" w:rsidRPr="003E2C07" w:rsidRDefault="000550FB" w:rsidP="003E2C07">
      <w:pPr>
        <w:pStyle w:val="Corpsdetexte"/>
        <w:ind w:right="0"/>
        <w:rPr>
          <w:rFonts w:ascii="Ebrima" w:hAnsi="Ebrima" w:cs="Calibri Light"/>
          <w:sz w:val="20"/>
        </w:rPr>
      </w:pPr>
      <w:r w:rsidRPr="000550FB">
        <w:rPr>
          <w:rFonts w:ascii="Ebrima" w:hAnsi="Ebrima" w:cs="Calibri Light"/>
          <w:sz w:val="20"/>
          <w:highlight w:val="yellow"/>
        </w:rPr>
        <w:t>…</w:t>
      </w:r>
      <w:r>
        <w:rPr>
          <w:rFonts w:ascii="Ebrima" w:hAnsi="Ebrima" w:cs="Calibri Light"/>
          <w:sz w:val="20"/>
        </w:rPr>
        <w:t xml:space="preserve"> </w:t>
      </w:r>
      <w:r w:rsidRPr="000550FB">
        <w:rPr>
          <w:rFonts w:ascii="Ebrima" w:hAnsi="Ebrima" w:cs="Calibri Light"/>
          <w:i/>
          <w:iCs/>
          <w:sz w:val="20"/>
        </w:rPr>
        <w:t>(nom de l’EPCI ou du syndicat mixte d’accueil)</w:t>
      </w:r>
      <w:r>
        <w:rPr>
          <w:rFonts w:ascii="Ebrima" w:hAnsi="Ebrima" w:cs="Calibri Light"/>
          <w:sz w:val="20"/>
        </w:rPr>
        <w:t xml:space="preserve"> </w:t>
      </w:r>
      <w:r w:rsidR="003E2C07" w:rsidRPr="003E2C07">
        <w:rPr>
          <w:rFonts w:ascii="Ebrima" w:hAnsi="Ebrima" w:cs="Calibri Light"/>
          <w:sz w:val="20"/>
        </w:rPr>
        <w:t xml:space="preserve">sera en outre substituée de plein droit à </w:t>
      </w:r>
      <w:r w:rsidR="00557EC9" w:rsidRPr="00557EC9">
        <w:rPr>
          <w:rFonts w:ascii="Ebrima" w:hAnsi="Ebrima" w:cs="Calibri Light"/>
          <w:sz w:val="20"/>
          <w:highlight w:val="yellow"/>
        </w:rPr>
        <w:t>…</w:t>
      </w:r>
      <w:r w:rsidR="003E2C07" w:rsidRPr="003E2C07">
        <w:rPr>
          <w:rFonts w:ascii="Ebrima" w:hAnsi="Ebrima" w:cs="Calibri Light"/>
          <w:sz w:val="20"/>
        </w:rPr>
        <w:t xml:space="preserve"> </w:t>
      </w:r>
      <w:r w:rsidR="003E2C07" w:rsidRPr="003E2C07">
        <w:rPr>
          <w:rFonts w:ascii="Ebrima" w:hAnsi="Ebrima" w:cs="Calibri Light"/>
          <w:i/>
          <w:sz w:val="20"/>
        </w:rPr>
        <w:t xml:space="preserve">(nom de l’EPCI </w:t>
      </w:r>
      <w:r>
        <w:rPr>
          <w:rFonts w:ascii="Ebrima" w:hAnsi="Ebrima" w:cs="Calibri Light"/>
          <w:i/>
          <w:sz w:val="20"/>
        </w:rPr>
        <w:t>dissous</w:t>
      </w:r>
      <w:r w:rsidR="003E2C07" w:rsidRPr="003E2C07">
        <w:rPr>
          <w:rFonts w:ascii="Ebrima" w:hAnsi="Ebrima" w:cs="Calibri Light"/>
          <w:i/>
          <w:sz w:val="20"/>
        </w:rPr>
        <w:t xml:space="preserve">) </w:t>
      </w:r>
      <w:r w:rsidR="003E2C07" w:rsidRPr="003E2C07">
        <w:rPr>
          <w:rFonts w:ascii="Ebrima" w:hAnsi="Ebrima" w:cs="Calibri Light"/>
          <w:sz w:val="20"/>
        </w:rPr>
        <w:t xml:space="preserve">pour la convention de participation et, le cas échéant, le contrat de protection sociale complémentaire qui étaient conclus par </w:t>
      </w:r>
      <w:r>
        <w:rPr>
          <w:rFonts w:ascii="Ebrima" w:hAnsi="Ebrima" w:cs="Calibri Light"/>
          <w:sz w:val="20"/>
        </w:rPr>
        <w:t>ce dernier</w:t>
      </w:r>
      <w:r w:rsidR="003E2C07" w:rsidRPr="003E2C07">
        <w:rPr>
          <w:rFonts w:ascii="Ebrima" w:hAnsi="Ebrima" w:cs="Calibri Light"/>
          <w:sz w:val="20"/>
        </w:rPr>
        <w:t xml:space="preserve"> avec l’un des organismes mentionnés aux articles L</w:t>
      </w:r>
      <w:r>
        <w:rPr>
          <w:rFonts w:ascii="Ebrima" w:hAnsi="Ebrima" w:cs="Calibri Light"/>
          <w:sz w:val="20"/>
        </w:rPr>
        <w:t>.</w:t>
      </w:r>
      <w:r w:rsidR="003E2C07" w:rsidRPr="003E2C07">
        <w:rPr>
          <w:rFonts w:ascii="Ebrima" w:hAnsi="Ebrima" w:cs="Calibri Light"/>
          <w:sz w:val="20"/>
        </w:rPr>
        <w:t>827-4 et suivants du Code Général de la Fonction Publique. La convention et, le cas échéant, le contrat sont exécutés dans les conditions antérieures jusqu'à leur échéance, sauf accord contraire entre le nouvel employeur, l'ancien employeur et l'organisme. Ceux-ci peuvent convenir d'une échéance de la convention et, le cas échéant, d'une échéance du contrat, antérieures à celles stipulées, dans le but d'harmoniser le régime des participations applicables aux agents. L'organisme est informé de la substitution de personne morale par l’EPCI</w:t>
      </w:r>
      <w:r>
        <w:rPr>
          <w:rFonts w:ascii="Ebrima" w:hAnsi="Ebrima" w:cs="Calibri Light"/>
          <w:sz w:val="20"/>
        </w:rPr>
        <w:t xml:space="preserve"> ou le syndicat mixte d’accueil</w:t>
      </w:r>
      <w:r w:rsidR="003E2C07" w:rsidRPr="003E2C07">
        <w:rPr>
          <w:rFonts w:ascii="Ebrima" w:hAnsi="Ebrima" w:cs="Calibri Light"/>
          <w:sz w:val="20"/>
        </w:rPr>
        <w:t>. La substitution de personne morale à la convention et, le cas échéant, au contrat n'entraîne aucun droit à résiliation ou à indemnisation pour l'organisme.</w:t>
      </w:r>
    </w:p>
    <w:p w14:paraId="1BC4F856" w14:textId="77777777" w:rsidR="003E2C07" w:rsidRPr="003E2C07" w:rsidRDefault="003E2C07" w:rsidP="003E2C07">
      <w:pPr>
        <w:pStyle w:val="Corpsdetexte"/>
        <w:ind w:right="0"/>
        <w:rPr>
          <w:rFonts w:ascii="Ebrima" w:hAnsi="Ebrima" w:cs="Calibri Light"/>
          <w:sz w:val="20"/>
        </w:rPr>
      </w:pPr>
      <w:r w:rsidRPr="003E2C07">
        <w:rPr>
          <w:rFonts w:ascii="Ebrima" w:hAnsi="Ebrima" w:cs="Calibri Light"/>
          <w:sz w:val="20"/>
        </w:rPr>
        <w:t>Les agents conservent, s'ils y ont intérêt, le bénéfice des participations qui leur étaient applicables au titre d'un label prévu aux mêmes articles L 827-4 et suivants du Code Général de la Fonction Publique.</w:t>
      </w:r>
    </w:p>
    <w:p w14:paraId="58A7E12C" w14:textId="77777777" w:rsidR="003E2C07" w:rsidRPr="003E2C07" w:rsidRDefault="003E2C07" w:rsidP="003E2C07">
      <w:pPr>
        <w:pStyle w:val="Corpsdetexte"/>
        <w:ind w:right="0"/>
        <w:rPr>
          <w:rFonts w:ascii="Ebrima" w:hAnsi="Ebrima" w:cs="Calibri Light"/>
          <w:sz w:val="20"/>
        </w:rPr>
      </w:pPr>
    </w:p>
    <w:p w14:paraId="3106B6B3" w14:textId="7D22E6BC" w:rsidR="00240C82" w:rsidRPr="00557EC9" w:rsidRDefault="00557EC9" w:rsidP="00B90C1E">
      <w:pPr>
        <w:tabs>
          <w:tab w:val="left" w:pos="1418"/>
        </w:tabs>
        <w:ind w:left="1416" w:hanging="1416"/>
        <w:jc w:val="both"/>
        <w:rPr>
          <w:rFonts w:ascii="Ebrima" w:hAnsi="Ebrima" w:cs="Calibri Light"/>
          <w:b/>
        </w:rPr>
      </w:pPr>
      <w:r w:rsidRPr="00557EC9">
        <w:rPr>
          <w:rFonts w:ascii="Ebrima" w:hAnsi="Ebrima" w:cs="Calibri Light"/>
          <w:b/>
        </w:rPr>
        <w:t>Article 6 : La prise en charge financière du transfert</w:t>
      </w:r>
    </w:p>
    <w:p w14:paraId="312E27A4" w14:textId="77777777" w:rsidR="00557EC9" w:rsidRDefault="00557EC9" w:rsidP="00B90C1E">
      <w:pPr>
        <w:tabs>
          <w:tab w:val="left" w:pos="1418"/>
        </w:tabs>
        <w:ind w:left="1416" w:hanging="1416"/>
        <w:jc w:val="both"/>
        <w:rPr>
          <w:rFonts w:ascii="Ebrima" w:hAnsi="Ebrima" w:cs="Calibri Light"/>
          <w:b/>
          <w:u w:val="single"/>
        </w:rPr>
      </w:pPr>
    </w:p>
    <w:p w14:paraId="31DD09BE" w14:textId="1BAAAA83" w:rsidR="00557EC9" w:rsidRPr="00557EC9" w:rsidRDefault="00557EC9" w:rsidP="00557EC9">
      <w:pPr>
        <w:tabs>
          <w:tab w:val="left" w:pos="1418"/>
        </w:tabs>
        <w:jc w:val="both"/>
        <w:rPr>
          <w:rFonts w:ascii="Ebrima" w:hAnsi="Ebrima" w:cs="Calibri Light"/>
          <w:bCs/>
        </w:rPr>
      </w:pPr>
      <w:r w:rsidRPr="00557EC9">
        <w:rPr>
          <w:rFonts w:ascii="Ebrima" w:hAnsi="Ebrima" w:cs="Calibri Light"/>
          <w:bCs/>
        </w:rPr>
        <w:t>Les communes membres, l’EPCI ou le syndicat mixte d’</w:t>
      </w:r>
      <w:r>
        <w:rPr>
          <w:rFonts w:ascii="Ebrima" w:hAnsi="Ebrima" w:cs="Calibri Light"/>
          <w:bCs/>
        </w:rPr>
        <w:t>a</w:t>
      </w:r>
      <w:r w:rsidRPr="00557EC9">
        <w:rPr>
          <w:rFonts w:ascii="Ebrima" w:hAnsi="Ebrima" w:cs="Calibri Light"/>
          <w:bCs/>
        </w:rPr>
        <w:t xml:space="preserve">ccueil </w:t>
      </w:r>
      <w:r>
        <w:rPr>
          <w:rFonts w:ascii="Ebrima" w:hAnsi="Ebrima" w:cs="Calibri Light"/>
          <w:bCs/>
        </w:rPr>
        <w:t>signataires de la présente convention supportent les charges financières afférentes au personnel qui leur est transféré.</w:t>
      </w:r>
    </w:p>
    <w:p w14:paraId="43CE472D" w14:textId="77777777" w:rsidR="00557EC9" w:rsidRPr="00EE60B1" w:rsidRDefault="00557EC9" w:rsidP="00B90C1E">
      <w:pPr>
        <w:tabs>
          <w:tab w:val="left" w:pos="1418"/>
        </w:tabs>
        <w:ind w:left="1416" w:hanging="1416"/>
        <w:jc w:val="both"/>
        <w:rPr>
          <w:rFonts w:ascii="Ebrima" w:hAnsi="Ebrima" w:cs="Calibri Light"/>
          <w:b/>
          <w:u w:val="single"/>
        </w:rPr>
      </w:pPr>
    </w:p>
    <w:p w14:paraId="699BB2E3" w14:textId="650DFB7E" w:rsidR="00240C82" w:rsidRPr="00EE60B1" w:rsidRDefault="003314EE" w:rsidP="00B90C1E">
      <w:pPr>
        <w:pStyle w:val="TEXTE"/>
        <w:numPr>
          <w:ilvl w:val="0"/>
          <w:numId w:val="0"/>
        </w:numPr>
        <w:spacing w:before="0" w:after="0"/>
        <w:rPr>
          <w:rFonts w:ascii="Ebrima" w:hAnsi="Ebrima"/>
          <w:b/>
          <w:color w:val="auto"/>
        </w:rPr>
      </w:pPr>
      <w:bookmarkStart w:id="1" w:name="_Hlk89859020"/>
      <w:r w:rsidRPr="00EE60B1">
        <w:rPr>
          <w:rFonts w:ascii="Ebrima" w:hAnsi="Ebrima"/>
          <w:b/>
          <w:color w:val="auto"/>
        </w:rPr>
        <w:t xml:space="preserve">Article </w:t>
      </w:r>
      <w:r w:rsidR="00557EC9">
        <w:rPr>
          <w:rFonts w:ascii="Ebrima" w:hAnsi="Ebrima"/>
          <w:b/>
          <w:color w:val="auto"/>
        </w:rPr>
        <w:t>7</w:t>
      </w:r>
      <w:r w:rsidR="00240C82" w:rsidRPr="00EE60B1">
        <w:rPr>
          <w:rFonts w:ascii="Ebrima" w:hAnsi="Ebrima"/>
          <w:b/>
          <w:color w:val="auto"/>
        </w:rPr>
        <w:t xml:space="preserve"> : </w:t>
      </w:r>
      <w:r w:rsidR="00CF1A1E">
        <w:rPr>
          <w:rFonts w:ascii="Ebrima" w:hAnsi="Ebrima"/>
          <w:b/>
          <w:color w:val="auto"/>
        </w:rPr>
        <w:t>Le recours contentieux</w:t>
      </w:r>
    </w:p>
    <w:p w14:paraId="152AA1B5" w14:textId="77777777" w:rsidR="00240C82" w:rsidRPr="00EE60B1" w:rsidRDefault="00240C82" w:rsidP="00B90C1E">
      <w:pPr>
        <w:pStyle w:val="TEXTE"/>
        <w:numPr>
          <w:ilvl w:val="0"/>
          <w:numId w:val="0"/>
        </w:numPr>
        <w:spacing w:before="0" w:after="0"/>
        <w:rPr>
          <w:rFonts w:ascii="Ebrima" w:hAnsi="Ebrima"/>
          <w:b/>
          <w:color w:val="auto"/>
        </w:rPr>
      </w:pPr>
    </w:p>
    <w:p w14:paraId="1F8A5E2B" w14:textId="7D221720" w:rsidR="00240C82" w:rsidRPr="00EE60B1" w:rsidRDefault="00557EC9" w:rsidP="00B90C1E">
      <w:pPr>
        <w:ind w:right="140"/>
        <w:jc w:val="both"/>
        <w:rPr>
          <w:rFonts w:ascii="Ebrima" w:hAnsi="Ebrima" w:cs="Arial"/>
        </w:rPr>
      </w:pPr>
      <w:r>
        <w:rPr>
          <w:rFonts w:ascii="Ebrima" w:hAnsi="Ebrima" w:cs="Arial"/>
        </w:rPr>
        <w:t xml:space="preserve">La présente convention peut faire l’objet d’un recours contentieux </w:t>
      </w:r>
      <w:r w:rsidR="00CF1A1E">
        <w:rPr>
          <w:rFonts w:ascii="Ebrima" w:hAnsi="Ebrima" w:cs="Arial"/>
        </w:rPr>
        <w:t>auprès du Tribunal administratif d’Orléans</w:t>
      </w:r>
      <w:r w:rsidR="00240C82" w:rsidRPr="00EE60B1">
        <w:rPr>
          <w:rFonts w:ascii="Ebrima" w:hAnsi="Ebrima" w:cs="Arial"/>
        </w:rPr>
        <w:t>,</w:t>
      </w:r>
      <w:r w:rsidR="00240C82" w:rsidRPr="00EE60B1">
        <w:rPr>
          <w:rFonts w:ascii="Ebrima" w:hAnsi="Ebrima"/>
        </w:rPr>
        <w:t xml:space="preserve"> situé 28 rue de la</w:t>
      </w:r>
      <w:r w:rsidR="00EF71AD" w:rsidRPr="00EE60B1">
        <w:rPr>
          <w:rFonts w:ascii="Ebrima" w:hAnsi="Ebrima"/>
        </w:rPr>
        <w:t xml:space="preserve"> B</w:t>
      </w:r>
      <w:r w:rsidR="00240C82" w:rsidRPr="00EE60B1">
        <w:rPr>
          <w:rFonts w:ascii="Ebrima" w:hAnsi="Ebrima"/>
        </w:rPr>
        <w:t>retonnerie, 45057 Orléans dans un délai de deux mois à compter de sa publication et sa transmission aux services de l’État.</w:t>
      </w:r>
      <w:r w:rsidR="00240C82" w:rsidRPr="00EE60B1">
        <w:rPr>
          <w:rFonts w:ascii="Ebrima" w:hAnsi="Ebrima" w:cs="Arial"/>
        </w:rPr>
        <w:t xml:space="preserve"> Le tribunal administratif peut être saisi par l’application informatique « Télérecours citoyens » accessible par le site internet http://telerecours.fr</w:t>
      </w:r>
    </w:p>
    <w:p w14:paraId="1A4B610E" w14:textId="77777777" w:rsidR="00240C82" w:rsidRDefault="00240C82" w:rsidP="00B90C1E">
      <w:pPr>
        <w:pStyle w:val="TEXTE"/>
        <w:numPr>
          <w:ilvl w:val="0"/>
          <w:numId w:val="0"/>
        </w:numPr>
        <w:spacing w:before="0" w:after="0"/>
        <w:rPr>
          <w:rFonts w:ascii="Ebrima" w:hAnsi="Ebrima"/>
          <w:color w:val="auto"/>
        </w:rPr>
      </w:pPr>
    </w:p>
    <w:p w14:paraId="35C29D1B" w14:textId="77D624A7" w:rsidR="00CF1A1E" w:rsidRPr="00EE60B1" w:rsidRDefault="00557EC9" w:rsidP="00CF1A1E">
      <w:pPr>
        <w:ind w:right="140"/>
        <w:jc w:val="both"/>
        <w:rPr>
          <w:rFonts w:ascii="Ebrima" w:hAnsi="Ebrima" w:cs="Arial"/>
        </w:rPr>
      </w:pPr>
      <w:r w:rsidRPr="00EE60B1">
        <w:rPr>
          <w:rFonts w:ascii="Ebrima" w:hAnsi="Ebrima"/>
        </w:rPr>
        <w:t xml:space="preserve">Les litiges individuels nés à l’occasion de l’exécution ou la rupture </w:t>
      </w:r>
      <w:r>
        <w:rPr>
          <w:rFonts w:ascii="Ebrima" w:hAnsi="Ebrima"/>
        </w:rPr>
        <w:t xml:space="preserve">de cette convention </w:t>
      </w:r>
      <w:r w:rsidRPr="00EE60B1">
        <w:rPr>
          <w:rFonts w:ascii="Ebrima" w:hAnsi="Ebrima"/>
        </w:rPr>
        <w:t xml:space="preserve">peuvent faire l’objet d’un recours auprès du Tribunal Administratif </w:t>
      </w:r>
      <w:r w:rsidRPr="00EE60B1">
        <w:rPr>
          <w:rFonts w:ascii="Ebrima" w:hAnsi="Ebrima" w:cs="Arial"/>
        </w:rPr>
        <w:t>d’Orléans</w:t>
      </w:r>
      <w:r w:rsidR="00CF1A1E">
        <w:rPr>
          <w:rFonts w:ascii="Ebrima" w:hAnsi="Ebrima"/>
        </w:rPr>
        <w:t xml:space="preserve">. </w:t>
      </w:r>
      <w:r w:rsidR="00CF1A1E" w:rsidRPr="00EE60B1">
        <w:rPr>
          <w:rFonts w:ascii="Ebrima" w:hAnsi="Ebrima" w:cs="Arial"/>
        </w:rPr>
        <w:t>Le tribunal administratif peut être saisi par l’application informatique « Télérecours citoyens » accessible par le site internet</w:t>
      </w:r>
      <w:r w:rsidR="00CF1A1E">
        <w:rPr>
          <w:rFonts w:ascii="Ebrima" w:hAnsi="Ebrima" w:cs="Arial"/>
        </w:rPr>
        <w:t xml:space="preserve"> </w:t>
      </w:r>
      <w:r w:rsidR="00CF1A1E" w:rsidRPr="00EE60B1">
        <w:rPr>
          <w:rFonts w:ascii="Ebrima" w:hAnsi="Ebrima" w:cs="Arial"/>
        </w:rPr>
        <w:t>http://telerecours.fr</w:t>
      </w:r>
    </w:p>
    <w:p w14:paraId="16A09A05" w14:textId="0611DB3F" w:rsidR="00557EC9" w:rsidRDefault="00557EC9" w:rsidP="00B90C1E">
      <w:pPr>
        <w:pStyle w:val="TEXTE"/>
        <w:numPr>
          <w:ilvl w:val="0"/>
          <w:numId w:val="0"/>
        </w:numPr>
        <w:spacing w:before="0" w:after="0"/>
        <w:rPr>
          <w:rFonts w:ascii="Ebrima" w:hAnsi="Ebrima"/>
        </w:rPr>
      </w:pPr>
    </w:p>
    <w:p w14:paraId="58D709DC" w14:textId="79D46B0D" w:rsidR="00240C82" w:rsidRPr="00EE60B1" w:rsidRDefault="003314EE" w:rsidP="00B90C1E">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EE60B1">
        <w:rPr>
          <w:rFonts w:ascii="Ebrima" w:hAnsi="Ebrima" w:cs="Calibri Light"/>
          <w:b/>
          <w:color w:val="auto"/>
        </w:rPr>
        <w:t xml:space="preserve">Article </w:t>
      </w:r>
      <w:r w:rsidR="00CF1A1E">
        <w:rPr>
          <w:rFonts w:ascii="Ebrima" w:hAnsi="Ebrima" w:cs="Calibri Light"/>
          <w:b/>
          <w:color w:val="auto"/>
        </w:rPr>
        <w:t>8</w:t>
      </w:r>
      <w:r w:rsidR="00240C82" w:rsidRPr="00EE60B1">
        <w:rPr>
          <w:rFonts w:ascii="Ebrima" w:hAnsi="Ebrima" w:cs="Calibri Light"/>
          <w:b/>
          <w:color w:val="auto"/>
        </w:rPr>
        <w:t xml:space="preserve"> : </w:t>
      </w:r>
      <w:r w:rsidR="00CF1A1E">
        <w:rPr>
          <w:rFonts w:ascii="Ebrima" w:hAnsi="Ebrima" w:cs="Calibri Light"/>
          <w:b/>
          <w:color w:val="auto"/>
        </w:rPr>
        <w:t>Le c</w:t>
      </w:r>
      <w:r w:rsidR="00240C82" w:rsidRPr="00EE60B1">
        <w:rPr>
          <w:rFonts w:ascii="Ebrima" w:hAnsi="Ebrima" w:cs="Calibri Light"/>
          <w:b/>
          <w:color w:val="auto"/>
        </w:rPr>
        <w:t>ontrôle de légalité</w:t>
      </w:r>
    </w:p>
    <w:p w14:paraId="4CA22A77" w14:textId="77777777" w:rsidR="00240C82" w:rsidRPr="00EE60B1" w:rsidRDefault="00240C82" w:rsidP="00B90C1E">
      <w:pPr>
        <w:pStyle w:val="articlen"/>
        <w:tabs>
          <w:tab w:val="left" w:pos="1418"/>
        </w:tabs>
        <w:spacing w:before="0"/>
        <w:rPr>
          <w:rFonts w:ascii="Ebrima" w:hAnsi="Ebrima" w:cs="Calibri Light"/>
        </w:rPr>
      </w:pPr>
    </w:p>
    <w:p w14:paraId="04440681" w14:textId="442959C3" w:rsidR="00240C82" w:rsidRPr="00EE60B1" w:rsidRDefault="00CF1A1E" w:rsidP="00B90C1E">
      <w:pPr>
        <w:pStyle w:val="articlen"/>
        <w:tabs>
          <w:tab w:val="left" w:pos="1418"/>
        </w:tabs>
        <w:spacing w:before="0"/>
        <w:rPr>
          <w:rFonts w:ascii="Ebrima" w:hAnsi="Ebrima" w:cs="Calibri Light"/>
          <w:b w:val="0"/>
          <w:i/>
        </w:rPr>
      </w:pPr>
      <w:r>
        <w:rPr>
          <w:rFonts w:ascii="Ebrima" w:hAnsi="Ebrima" w:cs="Calibri Light"/>
          <w:b w:val="0"/>
        </w:rPr>
        <w:t>La présente convention</w:t>
      </w:r>
      <w:r w:rsidR="00240C82" w:rsidRPr="00EE60B1">
        <w:rPr>
          <w:rFonts w:ascii="Ebrima" w:hAnsi="Ebrima" w:cs="Calibri Light"/>
          <w:b w:val="0"/>
        </w:rPr>
        <w:t xml:space="preserve"> est transmis</w:t>
      </w:r>
      <w:r>
        <w:rPr>
          <w:rFonts w:ascii="Ebrima" w:hAnsi="Ebrima" w:cs="Calibri Light"/>
          <w:b w:val="0"/>
        </w:rPr>
        <w:t>e</w:t>
      </w:r>
      <w:r w:rsidR="00240C82" w:rsidRPr="00EE60B1">
        <w:rPr>
          <w:rFonts w:ascii="Ebrima" w:hAnsi="Ebrima" w:cs="Calibri Light"/>
          <w:b w:val="0"/>
        </w:rPr>
        <w:t xml:space="preserve"> au représentant de l’Etat dans le département</w:t>
      </w:r>
      <w:r w:rsidR="00325BC0" w:rsidRPr="00EE60B1">
        <w:rPr>
          <w:rStyle w:val="Appelnotedebasdep"/>
          <w:rFonts w:ascii="Ebrima" w:hAnsi="Ebrima" w:cs="Calibri Light"/>
          <w:b w:val="0"/>
        </w:rPr>
        <w:footnoteReference w:id="3"/>
      </w:r>
      <w:r w:rsidR="00240C82" w:rsidRPr="00EE60B1">
        <w:rPr>
          <w:rFonts w:ascii="Ebrima" w:hAnsi="Ebrima" w:cs="Calibri Light"/>
          <w:b w:val="0"/>
        </w:rPr>
        <w:t xml:space="preserve"> </w:t>
      </w:r>
    </w:p>
    <w:p w14:paraId="38EE9AF2" w14:textId="77777777" w:rsidR="00240C82" w:rsidRDefault="00240C82" w:rsidP="00B90C1E">
      <w:pPr>
        <w:ind w:right="1"/>
        <w:jc w:val="both"/>
        <w:rPr>
          <w:rFonts w:ascii="Ebrima" w:hAnsi="Ebrima" w:cs="Calibri Light"/>
        </w:rPr>
      </w:pPr>
    </w:p>
    <w:p w14:paraId="1359BE96" w14:textId="79B3453C" w:rsidR="00CF1A1E" w:rsidRPr="00CF1A1E" w:rsidRDefault="00CF1A1E" w:rsidP="00B90C1E">
      <w:pPr>
        <w:ind w:right="1"/>
        <w:jc w:val="both"/>
        <w:rPr>
          <w:rFonts w:ascii="Ebrima" w:hAnsi="Ebrima" w:cs="Calibri Light"/>
          <w:b/>
          <w:bCs/>
        </w:rPr>
      </w:pPr>
      <w:r w:rsidRPr="00CF1A1E">
        <w:rPr>
          <w:rFonts w:ascii="Ebrima" w:hAnsi="Ebrima" w:cs="Calibri Light"/>
          <w:b/>
          <w:bCs/>
        </w:rPr>
        <w:t>Article 9 : L’information des agents</w:t>
      </w:r>
    </w:p>
    <w:p w14:paraId="14E9AD5C" w14:textId="77777777" w:rsidR="00CF1A1E" w:rsidRDefault="00CF1A1E" w:rsidP="00B90C1E">
      <w:pPr>
        <w:ind w:right="1"/>
        <w:jc w:val="both"/>
        <w:rPr>
          <w:rFonts w:ascii="Ebrima" w:hAnsi="Ebrima" w:cs="Calibri Light"/>
        </w:rPr>
      </w:pPr>
    </w:p>
    <w:p w14:paraId="64D870B1" w14:textId="01BF3090" w:rsidR="00CF1A1E" w:rsidRDefault="00CF1A1E" w:rsidP="00B90C1E">
      <w:pPr>
        <w:ind w:right="1"/>
        <w:jc w:val="both"/>
        <w:rPr>
          <w:rFonts w:ascii="Ebrima" w:hAnsi="Ebrima" w:cs="Calibri Light"/>
        </w:rPr>
      </w:pPr>
      <w:r>
        <w:rPr>
          <w:rFonts w:ascii="Ebrima" w:hAnsi="Ebrima" w:cs="Calibri Light"/>
        </w:rPr>
        <w:t>La présente convention sera notifiée aux agents concernés</w:t>
      </w:r>
    </w:p>
    <w:p w14:paraId="64F75810" w14:textId="77777777" w:rsidR="00CF1A1E" w:rsidRPr="00EE60B1" w:rsidRDefault="00CF1A1E" w:rsidP="00B90C1E">
      <w:pPr>
        <w:ind w:right="1"/>
        <w:jc w:val="both"/>
        <w:rPr>
          <w:rFonts w:ascii="Ebrima" w:hAnsi="Ebrima" w:cs="Calibri Light"/>
        </w:rPr>
      </w:pPr>
    </w:p>
    <w:p w14:paraId="34BAF7ED" w14:textId="51BEDF66" w:rsidR="00B01AC9" w:rsidRPr="00EE60B1" w:rsidRDefault="00B01AC9" w:rsidP="00B90C1E">
      <w:pPr>
        <w:ind w:right="1"/>
        <w:jc w:val="both"/>
        <w:rPr>
          <w:rFonts w:ascii="Ebrima" w:hAnsi="Ebrima" w:cs="Calibri Light"/>
        </w:rPr>
      </w:pPr>
      <w:r w:rsidRPr="00EE60B1">
        <w:rPr>
          <w:rFonts w:ascii="Ebrima" w:hAnsi="Ebrima" w:cs="Calibri Light"/>
        </w:rPr>
        <w:t xml:space="preserve">Fait à </w:t>
      </w:r>
      <w:r w:rsidRPr="00EE60B1">
        <w:rPr>
          <w:rFonts w:ascii="Ebrima" w:hAnsi="Ebrima" w:cs="Calibri Light"/>
          <w:highlight w:val="yellow"/>
        </w:rPr>
        <w:t>…</w:t>
      </w:r>
      <w:r w:rsidRPr="00EE60B1">
        <w:rPr>
          <w:rFonts w:ascii="Ebrima" w:hAnsi="Ebrima" w:cs="Calibri Light"/>
        </w:rPr>
        <w:t xml:space="preserve"> </w:t>
      </w:r>
    </w:p>
    <w:p w14:paraId="35C49618" w14:textId="77777777" w:rsidR="00CF1A1E" w:rsidRDefault="00CF1A1E" w:rsidP="00B90C1E">
      <w:pPr>
        <w:ind w:right="1"/>
        <w:jc w:val="both"/>
        <w:rPr>
          <w:rFonts w:ascii="Ebrima" w:hAnsi="Ebrima" w:cs="Calibri Light"/>
        </w:rPr>
      </w:pPr>
    </w:p>
    <w:p w14:paraId="03C619EA" w14:textId="7204C9A3" w:rsidR="00B01AC9" w:rsidRPr="00EE60B1" w:rsidRDefault="00B01AC9" w:rsidP="00B90C1E">
      <w:pPr>
        <w:ind w:right="1"/>
        <w:jc w:val="both"/>
        <w:rPr>
          <w:rFonts w:ascii="Ebrima" w:hAnsi="Ebrima" w:cs="Calibri Light"/>
        </w:rPr>
      </w:pPr>
      <w:r w:rsidRPr="00EE60B1">
        <w:rPr>
          <w:rFonts w:ascii="Ebrima" w:hAnsi="Ebrima" w:cs="Calibri Light"/>
        </w:rPr>
        <w:t xml:space="preserve">Le </w:t>
      </w:r>
      <w:r w:rsidRPr="00EE60B1">
        <w:rPr>
          <w:rFonts w:ascii="Ebrima" w:hAnsi="Ebrima" w:cs="Calibri Light"/>
          <w:highlight w:val="yellow"/>
        </w:rPr>
        <w:t>…</w:t>
      </w:r>
      <w:r w:rsidRPr="00EE60B1">
        <w:rPr>
          <w:rFonts w:ascii="Ebrima" w:hAnsi="Ebrima" w:cs="Calibri Light"/>
        </w:rPr>
        <w:t xml:space="preserve"> </w:t>
      </w:r>
      <w:r w:rsidRPr="00EE60B1">
        <w:rPr>
          <w:rFonts w:ascii="Ebrima" w:hAnsi="Ebrima" w:cs="Calibri Light"/>
          <w:i/>
        </w:rPr>
        <w:t>(date),</w:t>
      </w:r>
      <w:r w:rsidRPr="00EE60B1">
        <w:rPr>
          <w:rFonts w:ascii="Ebrima" w:hAnsi="Ebrima" w:cs="Calibri Light"/>
        </w:rPr>
        <w:t xml:space="preserve"> en </w:t>
      </w:r>
      <w:r w:rsidR="00CF1A1E" w:rsidRPr="00CF1A1E">
        <w:rPr>
          <w:rFonts w:ascii="Ebrima" w:hAnsi="Ebrima" w:cs="Calibri Light"/>
          <w:highlight w:val="yellow"/>
        </w:rPr>
        <w:t>…</w:t>
      </w:r>
      <w:r w:rsidR="00CF1A1E">
        <w:rPr>
          <w:rFonts w:ascii="Ebrima" w:hAnsi="Ebrima" w:cs="Calibri Light"/>
        </w:rPr>
        <w:t xml:space="preserve"> </w:t>
      </w:r>
      <w:r w:rsidR="00CF1A1E" w:rsidRPr="00CF1A1E">
        <w:rPr>
          <w:rFonts w:ascii="Ebrima" w:hAnsi="Ebrima" w:cs="Calibri Light"/>
          <w:i/>
          <w:iCs/>
        </w:rPr>
        <w:t>(nombre d’exemplaires équivalent au nombre de signataires)</w:t>
      </w:r>
      <w:r w:rsidR="00CF1A1E">
        <w:rPr>
          <w:rFonts w:ascii="Ebrima" w:hAnsi="Ebrima" w:cs="Calibri Light"/>
        </w:rPr>
        <w:t xml:space="preserve"> </w:t>
      </w:r>
      <w:r w:rsidRPr="00EE60B1">
        <w:rPr>
          <w:rFonts w:ascii="Ebrima" w:hAnsi="Ebrima" w:cs="Calibri Light"/>
        </w:rPr>
        <w:t>exemplaires</w:t>
      </w:r>
    </w:p>
    <w:p w14:paraId="61DCDF2D" w14:textId="77777777" w:rsidR="00B01AC9" w:rsidRDefault="00B01AC9" w:rsidP="00B90C1E">
      <w:pPr>
        <w:ind w:right="1"/>
        <w:jc w:val="both"/>
        <w:rPr>
          <w:rFonts w:ascii="Ebrima" w:hAnsi="Ebrima" w:cs="Calibri Light"/>
        </w:rPr>
      </w:pPr>
    </w:p>
    <w:p w14:paraId="0C727532" w14:textId="77777777" w:rsidR="00CF1A1E" w:rsidRPr="00EE60B1" w:rsidRDefault="00CF1A1E" w:rsidP="00B90C1E">
      <w:pPr>
        <w:ind w:right="1"/>
        <w:jc w:val="both"/>
        <w:rPr>
          <w:rFonts w:ascii="Ebrima" w:hAnsi="Ebrima" w:cs="Calibri Light"/>
        </w:rPr>
      </w:pPr>
    </w:p>
    <w:p w14:paraId="40F73D7B" w14:textId="77777777" w:rsidR="00CF1A1E" w:rsidRDefault="00CF1A1E" w:rsidP="00CF1A1E">
      <w:pPr>
        <w:ind w:left="4950" w:right="1" w:hanging="4950"/>
        <w:jc w:val="both"/>
        <w:rPr>
          <w:rFonts w:ascii="Ebrima" w:hAnsi="Ebrima" w:cs="Calibri Light"/>
          <w:i/>
          <w:iCs/>
        </w:rPr>
      </w:pPr>
      <w:r>
        <w:rPr>
          <w:rFonts w:ascii="Ebrima" w:hAnsi="Ebrima" w:cs="Calibri Light"/>
        </w:rPr>
        <w:t xml:space="preserve">Pour </w:t>
      </w:r>
      <w:r w:rsidRPr="00CF1A1E">
        <w:rPr>
          <w:rFonts w:ascii="Ebrima" w:hAnsi="Ebrima" w:cs="Calibri Light"/>
          <w:highlight w:val="yellow"/>
        </w:rPr>
        <w:t>…</w:t>
      </w:r>
      <w:r>
        <w:rPr>
          <w:rFonts w:ascii="Ebrima" w:hAnsi="Ebrima" w:cs="Calibri Light"/>
        </w:rPr>
        <w:t xml:space="preserve"> </w:t>
      </w:r>
      <w:r w:rsidRPr="00CF1A1E">
        <w:rPr>
          <w:rFonts w:ascii="Ebrima" w:hAnsi="Ebrima" w:cs="Calibri Light"/>
          <w:i/>
          <w:iCs/>
        </w:rPr>
        <w:t>(nom de l’EPCI dissous)</w:t>
      </w:r>
      <w:r>
        <w:rPr>
          <w:rFonts w:ascii="Ebrima" w:hAnsi="Ebrima" w:cs="Calibri Light"/>
          <w:i/>
          <w:iCs/>
        </w:rPr>
        <w:tab/>
      </w:r>
      <w:r>
        <w:rPr>
          <w:rFonts w:ascii="Ebrima" w:hAnsi="Ebrima" w:cs="Calibri Light"/>
          <w:i/>
          <w:iCs/>
        </w:rPr>
        <w:tab/>
        <w:t xml:space="preserve">Pour </w:t>
      </w:r>
      <w:r w:rsidRPr="00CF1A1E">
        <w:rPr>
          <w:rFonts w:ascii="Ebrima" w:hAnsi="Ebrima" w:cs="Calibri Light"/>
          <w:i/>
          <w:iCs/>
          <w:highlight w:val="yellow"/>
        </w:rPr>
        <w:t>…</w:t>
      </w:r>
      <w:r>
        <w:rPr>
          <w:rFonts w:ascii="Ebrima" w:hAnsi="Ebrima" w:cs="Calibri Light"/>
          <w:i/>
          <w:iCs/>
        </w:rPr>
        <w:t xml:space="preserve"> (nom de l’EPCI ou syndicat mixte </w:t>
      </w:r>
    </w:p>
    <w:p w14:paraId="716AB1E3" w14:textId="43E425A8" w:rsidR="00B01AC9" w:rsidRPr="00EE60B1" w:rsidRDefault="00CF1A1E" w:rsidP="00CF1A1E">
      <w:pPr>
        <w:ind w:left="4950" w:right="1" w:hanging="4950"/>
        <w:jc w:val="both"/>
        <w:rPr>
          <w:rFonts w:ascii="Ebrima" w:hAnsi="Ebrima" w:cs="Calibri Light"/>
        </w:rPr>
      </w:pPr>
      <w:r>
        <w:rPr>
          <w:rFonts w:ascii="Ebrima" w:hAnsi="Ebrima" w:cs="Calibri Light"/>
        </w:rPr>
        <w:t>Le</w:t>
      </w:r>
      <w:r>
        <w:rPr>
          <w:rFonts w:ascii="Ebrima" w:hAnsi="Ebrima" w:cs="Calibri Light"/>
        </w:rPr>
        <w:t>/la</w:t>
      </w:r>
      <w:r>
        <w:rPr>
          <w:rFonts w:ascii="Ebrima" w:hAnsi="Ebrima" w:cs="Calibri Light"/>
        </w:rPr>
        <w:t xml:space="preserve"> Président</w:t>
      </w:r>
      <w:r>
        <w:rPr>
          <w:rFonts w:ascii="Ebrima" w:hAnsi="Ebrima" w:cs="Calibri Light"/>
        </w:rPr>
        <w:t>(e)</w:t>
      </w:r>
      <w:r>
        <w:rPr>
          <w:rFonts w:ascii="Ebrima" w:hAnsi="Ebrima" w:cs="Calibri Light"/>
        </w:rPr>
        <w:tab/>
      </w:r>
      <w:r>
        <w:rPr>
          <w:rFonts w:ascii="Ebrima" w:hAnsi="Ebrima" w:cs="Calibri Light"/>
          <w:i/>
          <w:iCs/>
        </w:rPr>
        <w:t>d’accueil)</w:t>
      </w:r>
    </w:p>
    <w:p w14:paraId="25374AED" w14:textId="2445FC07" w:rsidR="00B01AC9" w:rsidRPr="00EE60B1" w:rsidRDefault="00CF1A1E" w:rsidP="00B90C1E">
      <w:pPr>
        <w:ind w:right="1"/>
        <w:jc w:val="both"/>
        <w:rPr>
          <w:rFonts w:ascii="Ebrima" w:hAnsi="Ebrima" w:cs="Calibri Light"/>
        </w:rPr>
      </w:pPr>
      <w:r w:rsidRPr="00EE60B1">
        <w:rPr>
          <w:rFonts w:ascii="Ebrima" w:hAnsi="Ebrima" w:cs="Calibri Light"/>
          <w:i/>
        </w:rPr>
        <w:t>Signature</w:t>
      </w:r>
      <w:r w:rsidR="00B01AC9" w:rsidRPr="00EE60B1">
        <w:rPr>
          <w:rFonts w:ascii="Ebrima" w:hAnsi="Ebrima" w:cs="Calibri Light"/>
        </w:rPr>
        <w:tab/>
      </w:r>
      <w:r w:rsidR="00B01AC9" w:rsidRPr="00EE60B1">
        <w:rPr>
          <w:rFonts w:ascii="Ebrima" w:hAnsi="Ebrima" w:cs="Calibri Light"/>
        </w:rPr>
        <w:tab/>
      </w:r>
      <w:r w:rsidR="00B01AC9" w:rsidRPr="00EE60B1">
        <w:rPr>
          <w:rFonts w:ascii="Ebrima" w:hAnsi="Ebrima" w:cs="Calibri Light"/>
        </w:rPr>
        <w:tab/>
      </w:r>
      <w:r w:rsidR="00B01AC9" w:rsidRPr="00EE60B1">
        <w:rPr>
          <w:rFonts w:ascii="Ebrima" w:hAnsi="Ebrima" w:cs="Calibri Light"/>
        </w:rPr>
        <w:tab/>
      </w:r>
      <w:r w:rsidR="00B01AC9" w:rsidRPr="00EE60B1">
        <w:rPr>
          <w:rFonts w:ascii="Ebrima" w:hAnsi="Ebrima" w:cs="Calibri Light"/>
        </w:rPr>
        <w:tab/>
      </w:r>
      <w:r w:rsidR="00B01AC9" w:rsidRPr="00EE60B1">
        <w:rPr>
          <w:rFonts w:ascii="Ebrima" w:hAnsi="Ebrima" w:cs="Calibri Light"/>
        </w:rPr>
        <w:tab/>
      </w:r>
      <w:r w:rsidR="00B01AC9" w:rsidRPr="00EE60B1">
        <w:rPr>
          <w:rFonts w:ascii="Ebrima" w:hAnsi="Ebrima" w:cs="Calibri Light"/>
          <w:i/>
        </w:rPr>
        <w:t>le-la Président(e)</w:t>
      </w:r>
      <w:r w:rsidR="00B01AC9" w:rsidRPr="00EE60B1">
        <w:rPr>
          <w:rFonts w:ascii="Ebrima" w:hAnsi="Ebrima" w:cs="Calibri Light"/>
        </w:rPr>
        <w:t>,</w:t>
      </w:r>
    </w:p>
    <w:p w14:paraId="55422A82" w14:textId="420A9C97" w:rsidR="00B01AC9" w:rsidRPr="00EE60B1" w:rsidRDefault="00B01AC9" w:rsidP="00B90C1E">
      <w:pPr>
        <w:ind w:right="1"/>
        <w:jc w:val="both"/>
        <w:rPr>
          <w:rFonts w:ascii="Ebrima" w:hAnsi="Ebrima" w:cs="Calibri Light"/>
          <w:i/>
        </w:rPr>
      </w:pPr>
      <w:r w:rsidRPr="00EE60B1">
        <w:rPr>
          <w:rFonts w:ascii="Ebrima" w:hAnsi="Ebrima" w:cs="Calibri Light"/>
          <w:i/>
        </w:rPr>
        <w:tab/>
      </w:r>
      <w:r w:rsidRPr="00EE60B1">
        <w:rPr>
          <w:rFonts w:ascii="Ebrima" w:hAnsi="Ebrima" w:cs="Calibri Light"/>
          <w:i/>
        </w:rPr>
        <w:tab/>
      </w:r>
      <w:r w:rsidRPr="00EE60B1">
        <w:rPr>
          <w:rFonts w:ascii="Ebrima" w:hAnsi="Ebrima" w:cs="Calibri Light"/>
          <w:i/>
        </w:rPr>
        <w:tab/>
      </w:r>
      <w:r w:rsidRPr="00EE60B1">
        <w:rPr>
          <w:rFonts w:ascii="Ebrima" w:hAnsi="Ebrima" w:cs="Calibri Light"/>
          <w:i/>
        </w:rPr>
        <w:tab/>
      </w:r>
      <w:r w:rsidRPr="00EE60B1">
        <w:rPr>
          <w:rFonts w:ascii="Ebrima" w:hAnsi="Ebrima" w:cs="Calibri Light"/>
          <w:i/>
        </w:rPr>
        <w:tab/>
      </w:r>
      <w:r w:rsidRPr="00EE60B1">
        <w:rPr>
          <w:rFonts w:ascii="Ebrima" w:hAnsi="Ebrima" w:cs="Calibri Light"/>
          <w:i/>
        </w:rPr>
        <w:tab/>
      </w:r>
      <w:r w:rsidR="00CF1A1E">
        <w:rPr>
          <w:rFonts w:ascii="Ebrima" w:hAnsi="Ebrima" w:cs="Calibri Light"/>
          <w:i/>
        </w:rPr>
        <w:tab/>
        <w:t>S</w:t>
      </w:r>
      <w:r w:rsidRPr="00EE60B1">
        <w:rPr>
          <w:rFonts w:ascii="Ebrima" w:hAnsi="Ebrima" w:cs="Calibri Light"/>
          <w:i/>
        </w:rPr>
        <w:t>ignature</w:t>
      </w:r>
    </w:p>
    <w:p w14:paraId="666590D8" w14:textId="77777777" w:rsidR="00B01AC9" w:rsidRPr="00EE60B1" w:rsidRDefault="00B01AC9" w:rsidP="00B90C1E">
      <w:pPr>
        <w:ind w:right="1"/>
        <w:jc w:val="both"/>
        <w:rPr>
          <w:rFonts w:ascii="Ebrima" w:hAnsi="Ebrima" w:cs="Calibri Light"/>
          <w:i/>
        </w:rPr>
      </w:pPr>
    </w:p>
    <w:p w14:paraId="05FA614D" w14:textId="06EB93FC" w:rsidR="00B01AC9" w:rsidRPr="00EE60B1" w:rsidRDefault="00CF1A1E" w:rsidP="00920495">
      <w:pPr>
        <w:ind w:right="1"/>
        <w:jc w:val="both"/>
        <w:rPr>
          <w:rFonts w:ascii="Ebrima" w:hAnsi="Ebrima" w:cs="Calibri Light"/>
          <w:i/>
        </w:rPr>
      </w:pPr>
      <w:r>
        <w:rPr>
          <w:rFonts w:ascii="Ebrima" w:hAnsi="Ebrima" w:cs="Calibri Light"/>
          <w:i/>
        </w:rPr>
        <w:t>(Prénom Nom)</w:t>
      </w:r>
      <w:r w:rsidR="00920495" w:rsidRPr="00EE60B1">
        <w:rPr>
          <w:rFonts w:ascii="Ebrima" w:hAnsi="Ebrima" w:cs="Calibri Light"/>
          <w:i/>
        </w:rPr>
        <w:tab/>
      </w:r>
      <w:r w:rsidR="00920495" w:rsidRPr="00EE60B1">
        <w:rPr>
          <w:rFonts w:ascii="Ebrima" w:hAnsi="Ebrima" w:cs="Calibri Light"/>
          <w:i/>
        </w:rPr>
        <w:tab/>
      </w:r>
      <w:r w:rsidR="00920495" w:rsidRPr="00EE60B1">
        <w:rPr>
          <w:rFonts w:ascii="Ebrima" w:hAnsi="Ebrima" w:cs="Calibri Light"/>
          <w:i/>
        </w:rPr>
        <w:tab/>
      </w:r>
      <w:r w:rsidR="00920495" w:rsidRPr="00EE60B1">
        <w:rPr>
          <w:rFonts w:ascii="Ebrima" w:hAnsi="Ebrima" w:cs="Calibri Light"/>
          <w:i/>
        </w:rPr>
        <w:tab/>
      </w:r>
      <w:r w:rsidR="00920495" w:rsidRPr="00EE60B1">
        <w:rPr>
          <w:rFonts w:ascii="Ebrima" w:hAnsi="Ebrima" w:cs="Calibri Light"/>
          <w:i/>
        </w:rPr>
        <w:tab/>
      </w:r>
      <w:r>
        <w:rPr>
          <w:rFonts w:ascii="Ebrima" w:hAnsi="Ebrima" w:cs="Calibri Light"/>
          <w:i/>
        </w:rPr>
        <w:tab/>
      </w:r>
      <w:r w:rsidR="00B01AC9" w:rsidRPr="00EE60B1">
        <w:rPr>
          <w:rFonts w:ascii="Ebrima" w:hAnsi="Ebrima" w:cs="Calibri Light"/>
          <w:i/>
        </w:rPr>
        <w:t>(</w:t>
      </w:r>
      <w:r>
        <w:rPr>
          <w:rFonts w:ascii="Ebrima" w:hAnsi="Ebrima" w:cs="Calibri Light"/>
          <w:i/>
        </w:rPr>
        <w:t>P</w:t>
      </w:r>
      <w:r w:rsidR="00B01AC9" w:rsidRPr="00EE60B1">
        <w:rPr>
          <w:rFonts w:ascii="Ebrima" w:hAnsi="Ebrima" w:cs="Calibri Light"/>
          <w:i/>
        </w:rPr>
        <w:t>rénom</w:t>
      </w:r>
      <w:r>
        <w:rPr>
          <w:rFonts w:ascii="Ebrima" w:hAnsi="Ebrima" w:cs="Calibri Light"/>
          <w:i/>
        </w:rPr>
        <w:t>, Nom</w:t>
      </w:r>
      <w:r w:rsidR="00920495" w:rsidRPr="00EE60B1">
        <w:rPr>
          <w:rFonts w:ascii="Ebrima" w:hAnsi="Ebrima" w:cs="Calibri Light"/>
          <w:i/>
        </w:rPr>
        <w:t>)</w:t>
      </w:r>
    </w:p>
    <w:p w14:paraId="7173761A" w14:textId="77777777" w:rsidR="00B01AC9" w:rsidRPr="00EE60B1" w:rsidRDefault="00B01AC9" w:rsidP="00B90C1E">
      <w:pPr>
        <w:ind w:right="1"/>
        <w:jc w:val="both"/>
        <w:rPr>
          <w:rFonts w:ascii="Ebrima" w:hAnsi="Ebrima" w:cs="Calibri Light"/>
          <w:i/>
        </w:rPr>
      </w:pPr>
    </w:p>
    <w:bookmarkEnd w:id="1"/>
    <w:p w14:paraId="7586A6F2" w14:textId="77777777" w:rsidR="00240C82" w:rsidRDefault="00240C82" w:rsidP="00B90C1E">
      <w:pPr>
        <w:ind w:right="1"/>
        <w:jc w:val="both"/>
        <w:rPr>
          <w:rFonts w:ascii="Ebrima" w:hAnsi="Ebrima" w:cs="Calibri Light"/>
        </w:rPr>
      </w:pPr>
    </w:p>
    <w:p w14:paraId="15780139" w14:textId="17C3C9B5" w:rsidR="00CF1A1E" w:rsidRDefault="00CF1A1E" w:rsidP="00CF1A1E">
      <w:pPr>
        <w:ind w:left="4950" w:right="1" w:hanging="4950"/>
        <w:jc w:val="both"/>
        <w:rPr>
          <w:rFonts w:ascii="Ebrima" w:hAnsi="Ebrima" w:cs="Calibri Light"/>
          <w:i/>
          <w:iCs/>
        </w:rPr>
      </w:pPr>
      <w:r>
        <w:rPr>
          <w:rFonts w:ascii="Ebrima" w:hAnsi="Ebrima" w:cs="Calibri Light"/>
        </w:rPr>
        <w:t xml:space="preserve">Pour </w:t>
      </w:r>
      <w:r w:rsidRPr="00CF1A1E">
        <w:rPr>
          <w:rFonts w:ascii="Ebrima" w:hAnsi="Ebrima" w:cs="Calibri Light"/>
          <w:highlight w:val="yellow"/>
        </w:rPr>
        <w:t>…</w:t>
      </w:r>
      <w:r>
        <w:rPr>
          <w:rFonts w:ascii="Ebrima" w:hAnsi="Ebrima" w:cs="Calibri Light"/>
        </w:rPr>
        <w:t xml:space="preserve"> </w:t>
      </w:r>
      <w:r w:rsidRPr="00CF1A1E">
        <w:rPr>
          <w:rFonts w:ascii="Ebrima" w:hAnsi="Ebrima" w:cs="Calibri Light"/>
          <w:i/>
          <w:iCs/>
        </w:rPr>
        <w:t xml:space="preserve">(nom de </w:t>
      </w:r>
      <w:r>
        <w:rPr>
          <w:rFonts w:ascii="Ebrima" w:hAnsi="Ebrima" w:cs="Calibri Light"/>
          <w:i/>
          <w:iCs/>
        </w:rPr>
        <w:t>la commune membre</w:t>
      </w:r>
      <w:r w:rsidRPr="00CF1A1E">
        <w:rPr>
          <w:rFonts w:ascii="Ebrima" w:hAnsi="Ebrima" w:cs="Calibri Light"/>
          <w:i/>
          <w:iCs/>
        </w:rPr>
        <w:t>)</w:t>
      </w:r>
      <w:r>
        <w:rPr>
          <w:rFonts w:ascii="Ebrima" w:hAnsi="Ebrima" w:cs="Calibri Light"/>
          <w:i/>
          <w:iCs/>
        </w:rPr>
        <w:tab/>
      </w:r>
      <w:r>
        <w:rPr>
          <w:rFonts w:ascii="Ebrima" w:hAnsi="Ebrima" w:cs="Calibri Light"/>
          <w:i/>
          <w:iCs/>
        </w:rPr>
        <w:tab/>
        <w:t xml:space="preserve">Pour </w:t>
      </w:r>
      <w:r w:rsidRPr="00CF1A1E">
        <w:rPr>
          <w:rFonts w:ascii="Ebrima" w:hAnsi="Ebrima" w:cs="Calibri Light"/>
          <w:i/>
          <w:iCs/>
          <w:highlight w:val="yellow"/>
        </w:rPr>
        <w:t>…</w:t>
      </w:r>
      <w:r>
        <w:rPr>
          <w:rFonts w:ascii="Ebrima" w:hAnsi="Ebrima" w:cs="Calibri Light"/>
          <w:i/>
          <w:iCs/>
        </w:rPr>
        <w:t xml:space="preserve"> (nom de </w:t>
      </w:r>
      <w:r>
        <w:rPr>
          <w:rFonts w:ascii="Ebrima" w:hAnsi="Ebrima" w:cs="Calibri Light"/>
          <w:i/>
          <w:iCs/>
        </w:rPr>
        <w:t>la commune membre)</w:t>
      </w:r>
    </w:p>
    <w:p w14:paraId="1F426E10" w14:textId="63C70E04" w:rsidR="00CF1A1E" w:rsidRDefault="00CF1A1E" w:rsidP="00CF1A1E">
      <w:pPr>
        <w:ind w:left="4950" w:right="1" w:hanging="4950"/>
        <w:jc w:val="both"/>
        <w:rPr>
          <w:rFonts w:ascii="Ebrima" w:hAnsi="Ebrima" w:cs="Calibri Light"/>
        </w:rPr>
      </w:pPr>
      <w:r>
        <w:rPr>
          <w:rFonts w:ascii="Ebrima" w:hAnsi="Ebrima" w:cs="Calibri Light"/>
        </w:rPr>
        <w:t>Le</w:t>
      </w:r>
      <w:r>
        <w:rPr>
          <w:rFonts w:ascii="Ebrima" w:hAnsi="Ebrima" w:cs="Calibri Light"/>
        </w:rPr>
        <w:t xml:space="preserve"> Maire</w:t>
      </w:r>
      <w:r>
        <w:rPr>
          <w:rFonts w:ascii="Ebrima" w:hAnsi="Ebrima" w:cs="Calibri Light"/>
        </w:rPr>
        <w:tab/>
      </w:r>
      <w:r>
        <w:rPr>
          <w:rFonts w:ascii="Ebrima" w:hAnsi="Ebrima" w:cs="Calibri Light"/>
        </w:rPr>
        <w:t>Le Maire</w:t>
      </w:r>
    </w:p>
    <w:p w14:paraId="318BA641" w14:textId="47F6F220" w:rsidR="00CF1A1E" w:rsidRPr="00EE60B1" w:rsidRDefault="00CF1A1E" w:rsidP="00CF1A1E">
      <w:pPr>
        <w:ind w:left="4950" w:right="1" w:hanging="4950"/>
        <w:jc w:val="both"/>
        <w:rPr>
          <w:rFonts w:ascii="Ebrima" w:hAnsi="Ebrima" w:cs="Calibri Light"/>
          <w:i/>
        </w:rPr>
      </w:pPr>
      <w:r w:rsidRPr="00EE60B1">
        <w:rPr>
          <w:rFonts w:ascii="Ebrima" w:hAnsi="Ebrima" w:cs="Calibri Light"/>
          <w:i/>
        </w:rPr>
        <w:t>Signature</w:t>
      </w:r>
      <w:r w:rsidRPr="00EE60B1">
        <w:rPr>
          <w:rFonts w:ascii="Ebrima" w:hAnsi="Ebrima" w:cs="Calibri Light"/>
        </w:rPr>
        <w:tab/>
      </w:r>
      <w:r w:rsidRPr="00EE60B1">
        <w:rPr>
          <w:rFonts w:ascii="Ebrima" w:hAnsi="Ebrima" w:cs="Calibri Light"/>
        </w:rPr>
        <w:tab/>
      </w:r>
      <w:proofErr w:type="spellStart"/>
      <w:r>
        <w:rPr>
          <w:rFonts w:ascii="Ebrima" w:hAnsi="Ebrima" w:cs="Calibri Light"/>
          <w:i/>
        </w:rPr>
        <w:t>S</w:t>
      </w:r>
      <w:r w:rsidRPr="00EE60B1">
        <w:rPr>
          <w:rFonts w:ascii="Ebrima" w:hAnsi="Ebrima" w:cs="Calibri Light"/>
          <w:i/>
        </w:rPr>
        <w:t>ignature</w:t>
      </w:r>
      <w:proofErr w:type="spellEnd"/>
    </w:p>
    <w:p w14:paraId="5575D2B8" w14:textId="77777777" w:rsidR="00CF1A1E" w:rsidRPr="00EE60B1" w:rsidRDefault="00CF1A1E" w:rsidP="00CF1A1E">
      <w:pPr>
        <w:ind w:right="1"/>
        <w:jc w:val="both"/>
        <w:rPr>
          <w:rFonts w:ascii="Ebrima" w:hAnsi="Ebrima" w:cs="Calibri Light"/>
          <w:i/>
        </w:rPr>
      </w:pPr>
    </w:p>
    <w:p w14:paraId="2421C525" w14:textId="77777777" w:rsidR="00CF1A1E" w:rsidRPr="00EE60B1" w:rsidRDefault="00CF1A1E" w:rsidP="00CF1A1E">
      <w:pPr>
        <w:ind w:right="1"/>
        <w:jc w:val="both"/>
        <w:rPr>
          <w:rFonts w:ascii="Ebrima" w:hAnsi="Ebrima" w:cs="Calibri Light"/>
          <w:i/>
        </w:rPr>
      </w:pPr>
      <w:r>
        <w:rPr>
          <w:rFonts w:ascii="Ebrima" w:hAnsi="Ebrima" w:cs="Calibri Light"/>
          <w:i/>
        </w:rPr>
        <w:t>(Prénom Nom)</w:t>
      </w:r>
      <w:r w:rsidRPr="00EE60B1">
        <w:rPr>
          <w:rFonts w:ascii="Ebrima" w:hAnsi="Ebrima" w:cs="Calibri Light"/>
          <w:i/>
        </w:rPr>
        <w:tab/>
      </w:r>
      <w:r w:rsidRPr="00EE60B1">
        <w:rPr>
          <w:rFonts w:ascii="Ebrima" w:hAnsi="Ebrima" w:cs="Calibri Light"/>
          <w:i/>
        </w:rPr>
        <w:tab/>
      </w:r>
      <w:r w:rsidRPr="00EE60B1">
        <w:rPr>
          <w:rFonts w:ascii="Ebrima" w:hAnsi="Ebrima" w:cs="Calibri Light"/>
          <w:i/>
        </w:rPr>
        <w:tab/>
      </w:r>
      <w:r w:rsidRPr="00EE60B1">
        <w:rPr>
          <w:rFonts w:ascii="Ebrima" w:hAnsi="Ebrima" w:cs="Calibri Light"/>
          <w:i/>
        </w:rPr>
        <w:tab/>
      </w:r>
      <w:r w:rsidRPr="00EE60B1">
        <w:rPr>
          <w:rFonts w:ascii="Ebrima" w:hAnsi="Ebrima" w:cs="Calibri Light"/>
          <w:i/>
        </w:rPr>
        <w:tab/>
      </w:r>
      <w:r>
        <w:rPr>
          <w:rFonts w:ascii="Ebrima" w:hAnsi="Ebrima" w:cs="Calibri Light"/>
          <w:i/>
        </w:rPr>
        <w:tab/>
      </w:r>
      <w:r w:rsidRPr="00EE60B1">
        <w:rPr>
          <w:rFonts w:ascii="Ebrima" w:hAnsi="Ebrima" w:cs="Calibri Light"/>
          <w:i/>
        </w:rPr>
        <w:t>(</w:t>
      </w:r>
      <w:r>
        <w:rPr>
          <w:rFonts w:ascii="Ebrima" w:hAnsi="Ebrima" w:cs="Calibri Light"/>
          <w:i/>
        </w:rPr>
        <w:t>P</w:t>
      </w:r>
      <w:r w:rsidRPr="00EE60B1">
        <w:rPr>
          <w:rFonts w:ascii="Ebrima" w:hAnsi="Ebrima" w:cs="Calibri Light"/>
          <w:i/>
        </w:rPr>
        <w:t>rénom</w:t>
      </w:r>
      <w:r>
        <w:rPr>
          <w:rFonts w:ascii="Ebrima" w:hAnsi="Ebrima" w:cs="Calibri Light"/>
          <w:i/>
        </w:rPr>
        <w:t>, Nom</w:t>
      </w:r>
      <w:r w:rsidRPr="00EE60B1">
        <w:rPr>
          <w:rFonts w:ascii="Ebrima" w:hAnsi="Ebrima" w:cs="Calibri Light"/>
          <w:i/>
        </w:rPr>
        <w:t>)</w:t>
      </w:r>
    </w:p>
    <w:p w14:paraId="3E94F049" w14:textId="77777777" w:rsidR="00CF1A1E" w:rsidRPr="00EE60B1" w:rsidRDefault="00CF1A1E" w:rsidP="00CF1A1E">
      <w:pPr>
        <w:ind w:right="1"/>
        <w:jc w:val="both"/>
        <w:rPr>
          <w:rFonts w:ascii="Ebrima" w:hAnsi="Ebrima" w:cs="Calibri Light"/>
          <w:i/>
        </w:rPr>
      </w:pPr>
    </w:p>
    <w:p w14:paraId="2A2D710C" w14:textId="77777777" w:rsidR="00CF1A1E" w:rsidRPr="00EE60B1" w:rsidRDefault="00CF1A1E" w:rsidP="00B90C1E">
      <w:pPr>
        <w:ind w:right="1"/>
        <w:jc w:val="both"/>
        <w:rPr>
          <w:rFonts w:ascii="Ebrima" w:hAnsi="Ebrima" w:cs="Calibri Light"/>
        </w:rPr>
      </w:pPr>
    </w:p>
    <w:p w14:paraId="49BF9A82" w14:textId="77777777" w:rsidR="00240C82" w:rsidRPr="00EE60B1" w:rsidRDefault="00240C82" w:rsidP="00B90C1E">
      <w:pPr>
        <w:pStyle w:val="Paragraphedeliste"/>
        <w:ind w:hanging="720"/>
        <w:rPr>
          <w:rFonts w:ascii="Ebrima" w:hAnsi="Ebrima" w:cs="Calibri Light"/>
          <w:sz w:val="20"/>
          <w:szCs w:val="20"/>
        </w:rPr>
      </w:pPr>
      <w:r w:rsidRPr="00EE60B1">
        <w:rPr>
          <w:rFonts w:ascii="Ebrima" w:hAnsi="Ebrima" w:cs="Calibri Light"/>
          <w:sz w:val="20"/>
          <w:szCs w:val="20"/>
        </w:rPr>
        <w:t xml:space="preserve">Ampliation adressée : </w:t>
      </w:r>
    </w:p>
    <w:p w14:paraId="56974C29" w14:textId="6E28DE97" w:rsidR="00240C82" w:rsidRPr="00EE60B1" w:rsidRDefault="00240C82" w:rsidP="00B90C1E">
      <w:pPr>
        <w:pStyle w:val="Paragraphedeliste"/>
        <w:ind w:hanging="720"/>
        <w:rPr>
          <w:rFonts w:ascii="Ebrima" w:hAnsi="Ebrima" w:cs="Calibri Light"/>
          <w:sz w:val="20"/>
          <w:szCs w:val="20"/>
        </w:rPr>
      </w:pPr>
      <w:r w:rsidRPr="00EE60B1">
        <w:rPr>
          <w:rFonts w:ascii="Ebrima" w:hAnsi="Ebrima" w:cs="Calibri Light"/>
          <w:sz w:val="20"/>
          <w:szCs w:val="20"/>
        </w:rPr>
        <w:t xml:space="preserve">- </w:t>
      </w:r>
      <w:r w:rsidR="00CF1A1E">
        <w:rPr>
          <w:rFonts w:ascii="Ebrima" w:hAnsi="Ebrima" w:cs="Calibri Light"/>
          <w:sz w:val="20"/>
          <w:szCs w:val="20"/>
        </w:rPr>
        <w:t>aux services de gestion comptables des collectivités et établissements signataires</w:t>
      </w:r>
    </w:p>
    <w:p w14:paraId="0551A00F" w14:textId="59771AA2" w:rsidR="00AD4974" w:rsidRPr="00B90C1E" w:rsidRDefault="00240C82" w:rsidP="00B90C1E">
      <w:pPr>
        <w:pStyle w:val="Paragraphedeliste"/>
        <w:ind w:hanging="720"/>
        <w:rPr>
          <w:rFonts w:ascii="Ebrima" w:hAnsi="Ebrima" w:cs="Calibri Light"/>
          <w:b/>
          <w:sz w:val="20"/>
          <w:szCs w:val="20"/>
          <w:u w:val="single"/>
        </w:rPr>
      </w:pPr>
      <w:r w:rsidRPr="00B90C1E">
        <w:rPr>
          <w:rFonts w:ascii="Ebrima" w:hAnsi="Ebrima" w:cs="Calibri Light"/>
          <w:sz w:val="20"/>
          <w:szCs w:val="20"/>
        </w:rPr>
        <w:t xml:space="preserve">- </w:t>
      </w:r>
      <w:r w:rsidR="00CF1A1E">
        <w:rPr>
          <w:rFonts w:ascii="Ebrima" w:hAnsi="Ebrima" w:cs="Calibri Light"/>
          <w:sz w:val="20"/>
          <w:szCs w:val="20"/>
        </w:rPr>
        <w:t>à la Présidente</w:t>
      </w:r>
      <w:r w:rsidRPr="00B90C1E">
        <w:rPr>
          <w:rFonts w:ascii="Ebrima" w:hAnsi="Ebrima" w:cs="Calibri Light"/>
          <w:sz w:val="20"/>
          <w:szCs w:val="20"/>
        </w:rPr>
        <w:t xml:space="preserve"> du Centre de gestion de la Fonction Publique Territoriale du Loiret.</w:t>
      </w:r>
    </w:p>
    <w:sectPr w:rsidR="00AD4974" w:rsidRPr="00B90C1E" w:rsidSect="00325BC0">
      <w:pgSz w:w="11906" w:h="16838" w:code="9"/>
      <w:pgMar w:top="1134" w:right="1418" w:bottom="851" w:left="1418" w:header="567" w:footer="283"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B35B" w14:textId="77777777" w:rsidR="00AE6DE9" w:rsidRDefault="00AE6DE9">
      <w:r>
        <w:separator/>
      </w:r>
    </w:p>
  </w:endnote>
  <w:endnote w:type="continuationSeparator" w:id="0">
    <w:p w14:paraId="35507255" w14:textId="77777777" w:rsidR="00AE6DE9" w:rsidRDefault="00AE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A2B5"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F5BFCF"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B43B" w14:textId="1D123389" w:rsidR="009C0080" w:rsidRPr="009C0080" w:rsidRDefault="00920495" w:rsidP="009C0080">
    <w:pPr>
      <w:spacing w:after="120"/>
      <w:ind w:left="1418"/>
      <w:jc w:val="both"/>
      <w:rPr>
        <w:rFonts w:ascii="Calibri Light" w:hAnsi="Calibri Light" w:cs="Calibri Light"/>
        <w:color w:val="808080"/>
        <w:sz w:val="16"/>
        <w:szCs w:val="16"/>
      </w:rPr>
    </w:pPr>
    <w:r>
      <w:rPr>
        <w:noProof/>
      </w:rPr>
      <w:drawing>
        <wp:anchor distT="134112" distB="336296" distL="248412" distR="434975" simplePos="0" relativeHeight="251657728" behindDoc="0" locked="0" layoutInCell="1" allowOverlap="1" wp14:anchorId="4E647C92" wp14:editId="39D0DF45">
          <wp:simplePos x="0" y="0"/>
          <wp:positionH relativeFrom="column">
            <wp:posOffset>-142748</wp:posOffset>
          </wp:positionH>
          <wp:positionV relativeFrom="paragraph">
            <wp:posOffset>162687</wp:posOffset>
          </wp:positionV>
          <wp:extent cx="837438" cy="462407"/>
          <wp:effectExtent l="152400" t="152400" r="344170" b="337820"/>
          <wp:wrapNone/>
          <wp:docPr id="2"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stretch>
                    <a:fillRect/>
                  </a:stretch>
                </pic:blipFill>
                <pic:spPr>
                  <a:xfrm>
                    <a:off x="0" y="0"/>
                    <a:ext cx="836930"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8E427C8" w14:textId="77777777" w:rsidR="009C0080" w:rsidRPr="009C0080" w:rsidRDefault="009C0080" w:rsidP="009C0080">
    <w:pPr>
      <w:ind w:left="1418"/>
      <w:jc w:val="both"/>
      <w:rPr>
        <w:rFonts w:ascii="Calibri Light" w:hAnsi="Calibri Light" w:cs="Calibri Light"/>
        <w:color w:val="808080"/>
        <w:sz w:val="16"/>
        <w:szCs w:val="16"/>
      </w:rPr>
    </w:pPr>
    <w:r w:rsidRPr="009C008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53D6F028" w14:textId="77777777" w:rsidR="009C0080" w:rsidRPr="00320DC9" w:rsidRDefault="009C0080" w:rsidP="009C0080">
    <w:pPr>
      <w:ind w:left="1418"/>
      <w:jc w:val="both"/>
    </w:pPr>
    <w:r w:rsidRPr="009C0080">
      <w:rPr>
        <w:rFonts w:ascii="Calibri Light" w:hAnsi="Calibri Light" w:cs="Calibri Light"/>
        <w:b/>
        <w:bCs/>
        <w:sz w:val="16"/>
        <w:szCs w:val="16"/>
      </w:rPr>
      <w:t>Source CDG45, titre et lien du document ou de l’information et date de sa dernière mise à jour</w:t>
    </w:r>
  </w:p>
  <w:p w14:paraId="77C819D3"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06CA" w14:textId="77777777" w:rsidR="00AE6DE9" w:rsidRDefault="00AE6DE9">
      <w:r>
        <w:separator/>
      </w:r>
    </w:p>
  </w:footnote>
  <w:footnote w:type="continuationSeparator" w:id="0">
    <w:p w14:paraId="74C65FAA" w14:textId="77777777" w:rsidR="00AE6DE9" w:rsidRDefault="00AE6DE9">
      <w:r>
        <w:continuationSeparator/>
      </w:r>
    </w:p>
  </w:footnote>
  <w:footnote w:id="1">
    <w:p w14:paraId="5FA2AE5B" w14:textId="10EA2AB4" w:rsidR="00244075" w:rsidRPr="00D04E22" w:rsidRDefault="00244075" w:rsidP="00244075">
      <w:pPr>
        <w:pStyle w:val="Notedebasdepage"/>
        <w:rPr>
          <w:rFonts w:ascii="Ebrima" w:hAnsi="Ebrima"/>
          <w:i/>
          <w:sz w:val="18"/>
          <w:szCs w:val="18"/>
        </w:rPr>
      </w:pPr>
      <w:r w:rsidRPr="00647791">
        <w:rPr>
          <w:rStyle w:val="Appelnotedebasdep"/>
          <w:rFonts w:ascii="Ebrima" w:hAnsi="Ebrima"/>
          <w:i/>
          <w:sz w:val="18"/>
          <w:szCs w:val="18"/>
        </w:rPr>
        <w:footnoteRef/>
      </w:r>
      <w:r w:rsidR="00B90C1E">
        <w:rPr>
          <w:rFonts w:ascii="Ebrima" w:hAnsi="Ebrima"/>
          <w:i/>
          <w:sz w:val="18"/>
          <w:szCs w:val="18"/>
        </w:rPr>
        <w:t xml:space="preserve"> </w:t>
      </w:r>
      <w:r w:rsidR="004B79CA" w:rsidRPr="00647791">
        <w:rPr>
          <w:rFonts w:ascii="Ebrima" w:hAnsi="Ebrima"/>
          <w:i/>
          <w:sz w:val="18"/>
          <w:szCs w:val="18"/>
        </w:rPr>
        <w:t>Syndical</w:t>
      </w:r>
      <w:r w:rsidRPr="00647791">
        <w:rPr>
          <w:rFonts w:ascii="Ebrima" w:hAnsi="Ebrima"/>
          <w:i/>
          <w:sz w:val="18"/>
          <w:szCs w:val="18"/>
        </w:rPr>
        <w:t>/ communautaire/métropolitain</w:t>
      </w:r>
      <w:r w:rsidR="00B01AC9">
        <w:rPr>
          <w:rFonts w:ascii="Ebrima" w:hAnsi="Ebrima"/>
          <w:i/>
          <w:sz w:val="18"/>
          <w:szCs w:val="18"/>
        </w:rPr>
        <w:t>/d’administration</w:t>
      </w:r>
    </w:p>
  </w:footnote>
  <w:footnote w:id="2">
    <w:p w14:paraId="0F615C08" w14:textId="5B6407AA" w:rsidR="00D04E22" w:rsidRPr="00647791" w:rsidRDefault="00D04E22" w:rsidP="00D04E22">
      <w:pPr>
        <w:pStyle w:val="Notedebasdepage"/>
        <w:rPr>
          <w:rFonts w:ascii="Ebrima" w:hAnsi="Ebrima"/>
          <w:i/>
          <w:sz w:val="18"/>
          <w:szCs w:val="18"/>
        </w:rPr>
      </w:pPr>
      <w:r w:rsidRPr="00647791">
        <w:rPr>
          <w:rStyle w:val="Appelnotedebasdep"/>
          <w:rFonts w:ascii="Ebrima" w:hAnsi="Ebrima"/>
          <w:i/>
          <w:sz w:val="18"/>
          <w:szCs w:val="18"/>
        </w:rPr>
        <w:footnoteRef/>
      </w:r>
      <w:r>
        <w:rPr>
          <w:rFonts w:ascii="Ebrima" w:hAnsi="Ebrima"/>
          <w:i/>
          <w:sz w:val="18"/>
          <w:szCs w:val="18"/>
        </w:rPr>
        <w:t xml:space="preserve"> </w:t>
      </w:r>
      <w:r w:rsidR="004B79CA" w:rsidRPr="00647791">
        <w:rPr>
          <w:rFonts w:ascii="Ebrima" w:hAnsi="Ebrima"/>
          <w:i/>
          <w:sz w:val="18"/>
          <w:szCs w:val="18"/>
        </w:rPr>
        <w:t>Syndical</w:t>
      </w:r>
      <w:r w:rsidRPr="00647791">
        <w:rPr>
          <w:rFonts w:ascii="Ebrima" w:hAnsi="Ebrima"/>
          <w:i/>
          <w:sz w:val="18"/>
          <w:szCs w:val="18"/>
        </w:rPr>
        <w:t>/ communautaire/métropolitain</w:t>
      </w:r>
      <w:r>
        <w:rPr>
          <w:rFonts w:ascii="Ebrima" w:hAnsi="Ebrima"/>
          <w:i/>
          <w:sz w:val="18"/>
          <w:szCs w:val="18"/>
        </w:rPr>
        <w:t>/d’administration</w:t>
      </w:r>
    </w:p>
    <w:p w14:paraId="25145E26" w14:textId="77777777" w:rsidR="00D04E22" w:rsidRDefault="00D04E22" w:rsidP="00D04E22">
      <w:pPr>
        <w:pStyle w:val="Notedebasdepage"/>
      </w:pPr>
    </w:p>
  </w:footnote>
  <w:footnote w:id="3">
    <w:p w14:paraId="336952A3" w14:textId="0BDD174B" w:rsidR="00325BC0" w:rsidRPr="00325BC0" w:rsidRDefault="00325BC0" w:rsidP="00325BC0">
      <w:pPr>
        <w:pStyle w:val="articlen"/>
        <w:tabs>
          <w:tab w:val="left" w:pos="1418"/>
        </w:tabs>
        <w:spacing w:before="0"/>
        <w:rPr>
          <w:rFonts w:ascii="Ebrima" w:hAnsi="Ebrima"/>
          <w:i/>
          <w:sz w:val="18"/>
          <w:szCs w:val="18"/>
        </w:rPr>
      </w:pPr>
      <w:r w:rsidRPr="00325BC0">
        <w:rPr>
          <w:rStyle w:val="Appelnotedebasdep"/>
          <w:rFonts w:ascii="Ebrima" w:hAnsi="Ebrima"/>
          <w:i/>
          <w:sz w:val="18"/>
          <w:szCs w:val="18"/>
        </w:rPr>
        <w:footnoteRef/>
      </w:r>
      <w:r w:rsidRPr="00325BC0">
        <w:rPr>
          <w:rFonts w:ascii="Ebrima" w:hAnsi="Ebrima"/>
          <w:i/>
          <w:sz w:val="18"/>
          <w:szCs w:val="18"/>
        </w:rPr>
        <w:t xml:space="preserve"> </w:t>
      </w:r>
      <w:r w:rsidRPr="00325BC0">
        <w:rPr>
          <w:rFonts w:ascii="Ebrima" w:hAnsi="Ebrima"/>
          <w:b w:val="0"/>
          <w:i/>
          <w:sz w:val="18"/>
          <w:szCs w:val="18"/>
        </w:rPr>
        <w:t>A</w:t>
      </w:r>
      <w:r w:rsidRPr="00325BC0">
        <w:rPr>
          <w:rFonts w:ascii="Ebrima" w:hAnsi="Ebrima" w:cs="Calibri Light"/>
          <w:b w:val="0"/>
          <w:i/>
          <w:sz w:val="18"/>
          <w:szCs w:val="18"/>
        </w:rPr>
        <w:t>rticle L.2131-1 du Code général des collectivités territoriales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384pt;height:384pt" o:bullet="t">
        <v:imagedata r:id="rId1" o:title="move-to-next"/>
      </v:shape>
    </w:pict>
  </w:numPicBullet>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7476"/>
    <w:multiLevelType w:val="hybridMultilevel"/>
    <w:tmpl w:val="467EA708"/>
    <w:lvl w:ilvl="0" w:tplc="70B65812">
      <w:numFmt w:val="bullet"/>
      <w:lvlText w:val="-"/>
      <w:lvlJc w:val="left"/>
      <w:pPr>
        <w:ind w:left="720" w:hanging="360"/>
      </w:pPr>
      <w:rPr>
        <w:rFonts w:ascii="Garamond" w:eastAsia="Times New Roman" w:hAnsi="Garamond" w:cs="Times New Roman" w:hint="default"/>
        <w:b w:val="0"/>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8092F"/>
    <w:multiLevelType w:val="hybridMultilevel"/>
    <w:tmpl w:val="11DA2786"/>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1"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3"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5" w15:restartNumberingAfterBreak="0">
    <w:nsid w:val="55130B7C"/>
    <w:multiLevelType w:val="hybridMultilevel"/>
    <w:tmpl w:val="A1BC2830"/>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FF4863"/>
    <w:multiLevelType w:val="hybridMultilevel"/>
    <w:tmpl w:val="91CE39F6"/>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8364481">
    <w:abstractNumId w:val="8"/>
  </w:num>
  <w:num w:numId="2" w16cid:durableId="1510870788">
    <w:abstractNumId w:val="32"/>
  </w:num>
  <w:num w:numId="3" w16cid:durableId="1538546997">
    <w:abstractNumId w:val="23"/>
  </w:num>
  <w:num w:numId="4" w16cid:durableId="1577976072">
    <w:abstractNumId w:val="16"/>
  </w:num>
  <w:num w:numId="5" w16cid:durableId="900142068">
    <w:abstractNumId w:val="19"/>
  </w:num>
  <w:num w:numId="6" w16cid:durableId="2094617782">
    <w:abstractNumId w:val="21"/>
  </w:num>
  <w:num w:numId="7" w16cid:durableId="1870992219">
    <w:abstractNumId w:val="9"/>
  </w:num>
  <w:num w:numId="8" w16cid:durableId="1957591148">
    <w:abstractNumId w:val="0"/>
  </w:num>
  <w:num w:numId="9" w16cid:durableId="1595896105">
    <w:abstractNumId w:val="2"/>
  </w:num>
  <w:num w:numId="10" w16cid:durableId="603415279">
    <w:abstractNumId w:val="10"/>
  </w:num>
  <w:num w:numId="11" w16cid:durableId="1800143624">
    <w:abstractNumId w:val="20"/>
  </w:num>
  <w:num w:numId="12" w16cid:durableId="798449879">
    <w:abstractNumId w:val="28"/>
  </w:num>
  <w:num w:numId="13" w16cid:durableId="1039939488">
    <w:abstractNumId w:val="29"/>
  </w:num>
  <w:num w:numId="14" w16cid:durableId="1194418677">
    <w:abstractNumId w:val="27"/>
  </w:num>
  <w:num w:numId="15" w16cid:durableId="1828596814">
    <w:abstractNumId w:val="7"/>
  </w:num>
  <w:num w:numId="16" w16cid:durableId="1882203612">
    <w:abstractNumId w:val="12"/>
  </w:num>
  <w:num w:numId="17" w16cid:durableId="1920748766">
    <w:abstractNumId w:val="1"/>
  </w:num>
  <w:num w:numId="18" w16cid:durableId="1673490614">
    <w:abstractNumId w:val="5"/>
  </w:num>
  <w:num w:numId="19" w16cid:durableId="719790771">
    <w:abstractNumId w:val="17"/>
  </w:num>
  <w:num w:numId="20" w16cid:durableId="2122145719">
    <w:abstractNumId w:val="18"/>
  </w:num>
  <w:num w:numId="21" w16cid:durableId="135269536">
    <w:abstractNumId w:val="26"/>
  </w:num>
  <w:num w:numId="22" w16cid:durableId="2126459610">
    <w:abstractNumId w:val="31"/>
  </w:num>
  <w:num w:numId="23" w16cid:durableId="1382630147">
    <w:abstractNumId w:val="36"/>
  </w:num>
  <w:num w:numId="24" w16cid:durableId="711006524">
    <w:abstractNumId w:val="33"/>
  </w:num>
  <w:num w:numId="25" w16cid:durableId="488862386">
    <w:abstractNumId w:val="35"/>
  </w:num>
  <w:num w:numId="26" w16cid:durableId="2002653384">
    <w:abstractNumId w:val="14"/>
  </w:num>
  <w:num w:numId="27" w16cid:durableId="988559787">
    <w:abstractNumId w:val="11"/>
  </w:num>
  <w:num w:numId="28" w16cid:durableId="1893535431">
    <w:abstractNumId w:val="24"/>
  </w:num>
  <w:num w:numId="29" w16cid:durableId="885065243">
    <w:abstractNumId w:val="34"/>
  </w:num>
  <w:num w:numId="30" w16cid:durableId="1860049721">
    <w:abstractNumId w:val="15"/>
  </w:num>
  <w:num w:numId="31" w16cid:durableId="804273003">
    <w:abstractNumId w:val="13"/>
  </w:num>
  <w:num w:numId="32" w16cid:durableId="293415449">
    <w:abstractNumId w:val="22"/>
  </w:num>
  <w:num w:numId="33" w16cid:durableId="204603792">
    <w:abstractNumId w:val="30"/>
  </w:num>
  <w:num w:numId="34" w16cid:durableId="741486305">
    <w:abstractNumId w:val="4"/>
  </w:num>
  <w:num w:numId="35" w16cid:durableId="99961293">
    <w:abstractNumId w:val="37"/>
  </w:num>
  <w:num w:numId="36" w16cid:durableId="1526676409">
    <w:abstractNumId w:val="3"/>
  </w:num>
  <w:num w:numId="37" w16cid:durableId="573782104">
    <w:abstractNumId w:val="25"/>
  </w:num>
  <w:num w:numId="38" w16cid:durableId="1442653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42D16"/>
    <w:rsid w:val="000529F6"/>
    <w:rsid w:val="000550FB"/>
    <w:rsid w:val="00064220"/>
    <w:rsid w:val="00073EF0"/>
    <w:rsid w:val="00077D7F"/>
    <w:rsid w:val="000E2BDF"/>
    <w:rsid w:val="000E5CF3"/>
    <w:rsid w:val="000F0861"/>
    <w:rsid w:val="00133DF2"/>
    <w:rsid w:val="00134D6B"/>
    <w:rsid w:val="00143ED5"/>
    <w:rsid w:val="001456C1"/>
    <w:rsid w:val="0015403E"/>
    <w:rsid w:val="001810E3"/>
    <w:rsid w:val="00184886"/>
    <w:rsid w:val="001F34A9"/>
    <w:rsid w:val="00207022"/>
    <w:rsid w:val="00231DBA"/>
    <w:rsid w:val="00240C82"/>
    <w:rsid w:val="00244075"/>
    <w:rsid w:val="0026011D"/>
    <w:rsid w:val="00262757"/>
    <w:rsid w:val="00273B2D"/>
    <w:rsid w:val="002B55AB"/>
    <w:rsid w:val="002D44FE"/>
    <w:rsid w:val="002E38B1"/>
    <w:rsid w:val="00317C05"/>
    <w:rsid w:val="00325BC0"/>
    <w:rsid w:val="003314EE"/>
    <w:rsid w:val="00342119"/>
    <w:rsid w:val="003548E7"/>
    <w:rsid w:val="0035577A"/>
    <w:rsid w:val="003E03D9"/>
    <w:rsid w:val="003E2C07"/>
    <w:rsid w:val="00420CA7"/>
    <w:rsid w:val="00431B84"/>
    <w:rsid w:val="00436FF0"/>
    <w:rsid w:val="00462155"/>
    <w:rsid w:val="00477F38"/>
    <w:rsid w:val="00484F17"/>
    <w:rsid w:val="004A60CD"/>
    <w:rsid w:val="004B79CA"/>
    <w:rsid w:val="004F4301"/>
    <w:rsid w:val="005013FF"/>
    <w:rsid w:val="00532E75"/>
    <w:rsid w:val="00540BA5"/>
    <w:rsid w:val="00542691"/>
    <w:rsid w:val="00557E3B"/>
    <w:rsid w:val="00557EC9"/>
    <w:rsid w:val="00563F58"/>
    <w:rsid w:val="00580861"/>
    <w:rsid w:val="00582677"/>
    <w:rsid w:val="005832EA"/>
    <w:rsid w:val="005E1AD4"/>
    <w:rsid w:val="00637D56"/>
    <w:rsid w:val="00652401"/>
    <w:rsid w:val="00690499"/>
    <w:rsid w:val="006B6F9B"/>
    <w:rsid w:val="006B749A"/>
    <w:rsid w:val="006F230A"/>
    <w:rsid w:val="007008F7"/>
    <w:rsid w:val="00714F9D"/>
    <w:rsid w:val="00727D9D"/>
    <w:rsid w:val="00732E11"/>
    <w:rsid w:val="00734438"/>
    <w:rsid w:val="0074276E"/>
    <w:rsid w:val="00765673"/>
    <w:rsid w:val="00784246"/>
    <w:rsid w:val="007A63A7"/>
    <w:rsid w:val="007A7AAD"/>
    <w:rsid w:val="007C03FB"/>
    <w:rsid w:val="007F0ED2"/>
    <w:rsid w:val="0082287A"/>
    <w:rsid w:val="008575E9"/>
    <w:rsid w:val="0087064F"/>
    <w:rsid w:val="00870B0E"/>
    <w:rsid w:val="0089438C"/>
    <w:rsid w:val="008B100E"/>
    <w:rsid w:val="008C482C"/>
    <w:rsid w:val="008C5125"/>
    <w:rsid w:val="008E7265"/>
    <w:rsid w:val="00920495"/>
    <w:rsid w:val="009530A9"/>
    <w:rsid w:val="00971C62"/>
    <w:rsid w:val="009B28EF"/>
    <w:rsid w:val="009B3724"/>
    <w:rsid w:val="009C0080"/>
    <w:rsid w:val="009C08A0"/>
    <w:rsid w:val="009C4FD3"/>
    <w:rsid w:val="009E3476"/>
    <w:rsid w:val="009F1E59"/>
    <w:rsid w:val="00A12662"/>
    <w:rsid w:val="00A3134D"/>
    <w:rsid w:val="00A517FF"/>
    <w:rsid w:val="00A52768"/>
    <w:rsid w:val="00A653C7"/>
    <w:rsid w:val="00A711E1"/>
    <w:rsid w:val="00AA1D10"/>
    <w:rsid w:val="00AB5E6B"/>
    <w:rsid w:val="00AD4974"/>
    <w:rsid w:val="00AE6CFB"/>
    <w:rsid w:val="00AE6DE9"/>
    <w:rsid w:val="00AE73BB"/>
    <w:rsid w:val="00B01AC9"/>
    <w:rsid w:val="00B1544E"/>
    <w:rsid w:val="00B2269D"/>
    <w:rsid w:val="00B80DEA"/>
    <w:rsid w:val="00B874CA"/>
    <w:rsid w:val="00B90C1E"/>
    <w:rsid w:val="00B92FE0"/>
    <w:rsid w:val="00BC6629"/>
    <w:rsid w:val="00BD1880"/>
    <w:rsid w:val="00BF1BE6"/>
    <w:rsid w:val="00C309C9"/>
    <w:rsid w:val="00C71899"/>
    <w:rsid w:val="00C76E76"/>
    <w:rsid w:val="00C807E1"/>
    <w:rsid w:val="00C81F7A"/>
    <w:rsid w:val="00CC453B"/>
    <w:rsid w:val="00CE38AE"/>
    <w:rsid w:val="00CF1101"/>
    <w:rsid w:val="00CF1A1E"/>
    <w:rsid w:val="00D04E22"/>
    <w:rsid w:val="00D17BCF"/>
    <w:rsid w:val="00D24417"/>
    <w:rsid w:val="00D519C0"/>
    <w:rsid w:val="00D5774D"/>
    <w:rsid w:val="00D62388"/>
    <w:rsid w:val="00D637B8"/>
    <w:rsid w:val="00DA1F9A"/>
    <w:rsid w:val="00DA295C"/>
    <w:rsid w:val="00DD7DD3"/>
    <w:rsid w:val="00DE5FF2"/>
    <w:rsid w:val="00E138FE"/>
    <w:rsid w:val="00E83C29"/>
    <w:rsid w:val="00E844A4"/>
    <w:rsid w:val="00EC2385"/>
    <w:rsid w:val="00EC62B9"/>
    <w:rsid w:val="00ED572C"/>
    <w:rsid w:val="00EE60B1"/>
    <w:rsid w:val="00EF00C6"/>
    <w:rsid w:val="00EF71AD"/>
    <w:rsid w:val="00F07F59"/>
    <w:rsid w:val="00F116D6"/>
    <w:rsid w:val="00F202D9"/>
    <w:rsid w:val="00F20FD6"/>
    <w:rsid w:val="00F227BA"/>
    <w:rsid w:val="00F23AFF"/>
    <w:rsid w:val="00F269AF"/>
    <w:rsid w:val="00F505BE"/>
    <w:rsid w:val="00F97F18"/>
    <w:rsid w:val="00FA4445"/>
    <w:rsid w:val="00FA491F"/>
    <w:rsid w:val="00FA521F"/>
    <w:rsid w:val="00FA6D67"/>
    <w:rsid w:val="00FA70A0"/>
    <w:rsid w:val="00FD7F86"/>
    <w:rsid w:val="00FF18E5"/>
    <w:rsid w:val="00FF7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06B68F"/>
  <w15:docId w15:val="{7DC020C1-03DA-465B-AD0F-87B41C2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link w:val="PieddepageCar"/>
    <w:uiPriority w:val="99"/>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244075"/>
  </w:style>
  <w:style w:type="paragraph" w:customStyle="1" w:styleId="Default">
    <w:name w:val="Default"/>
    <w:rsid w:val="00042D16"/>
    <w:pPr>
      <w:autoSpaceDE w:val="0"/>
      <w:autoSpaceDN w:val="0"/>
      <w:adjustRightInd w:val="0"/>
    </w:pPr>
    <w:rPr>
      <w:rFonts w:eastAsia="Calibri"/>
      <w:color w:val="000000"/>
      <w:sz w:val="24"/>
      <w:szCs w:val="24"/>
      <w:lang w:eastAsia="en-US"/>
    </w:rPr>
  </w:style>
  <w:style w:type="character" w:styleId="Lienhypertextesuivivisit">
    <w:name w:val="FollowedHyperlink"/>
    <w:rsid w:val="00240C82"/>
    <w:rPr>
      <w:color w:val="800080"/>
      <w:u w:val="single"/>
    </w:rPr>
  </w:style>
  <w:style w:type="character" w:customStyle="1" w:styleId="PieddepageCar">
    <w:name w:val="Pied de page Car"/>
    <w:link w:val="Pieddepage"/>
    <w:uiPriority w:val="99"/>
    <w:rsid w:val="003314EE"/>
  </w:style>
  <w:style w:type="paragraph" w:styleId="Sansinterligne">
    <w:name w:val="No Spacing"/>
    <w:uiPriority w:val="1"/>
    <w:qFormat/>
    <w:rsid w:val="003548E7"/>
    <w:rPr>
      <w:rFonts w:ascii="Trebuchet MS" w:hAnsi="Trebuchet MS"/>
      <w:sz w:val="24"/>
      <w:szCs w:val="24"/>
    </w:rPr>
  </w:style>
  <w:style w:type="table" w:customStyle="1" w:styleId="TableauGrille4-Accentuation51">
    <w:name w:val="Tableau Grille 4 - Accentuation 51"/>
    <w:basedOn w:val="TableauNormal"/>
    <w:uiPriority w:val="49"/>
    <w:rsid w:val="00436FF0"/>
    <w:rPr>
      <w:rFonts w:ascii="Calibri" w:eastAsia="Calibri" w:hAnsi="Calibri"/>
      <w:sz w:val="22"/>
      <w:szCs w:val="22"/>
      <w:lang w:eastAsia="en-US"/>
    </w:rPr>
    <w:tblPr>
      <w:tblStyleRowBandSize w:val="1"/>
      <w:tblStyleColBandSize w:val="1"/>
      <w:tblBorders>
        <w:insideV w:val="single" w:sz="18" w:space="0" w:color="FFFFFF"/>
      </w:tblBorders>
    </w:tblPr>
    <w:tblStylePr w:type="firstRow">
      <w:rPr>
        <w:rFonts w:ascii="Tahoma" w:hAnsi="Tahoma"/>
        <w:b/>
        <w:bCs/>
        <w:color w:val="F8F8F8"/>
        <w:sz w:val="22"/>
      </w:rPr>
      <w:tblPr/>
      <w:tcPr>
        <w:shd w:val="clear" w:color="auto" w:fill="329AAD"/>
      </w:tcPr>
    </w:tblStylePr>
    <w:tblStylePr w:type="lastRow">
      <w:rPr>
        <w:b/>
        <w:bCs/>
      </w:rPr>
      <w:tblPr/>
      <w:tcPr>
        <w:tcBorders>
          <w:top w:val="double" w:sz="4" w:space="0" w:color="002060"/>
        </w:tcBorders>
      </w:tcPr>
    </w:tblStylePr>
    <w:tblStylePr w:type="firstCol">
      <w:rPr>
        <w:b/>
        <w:bCs/>
      </w:rPr>
    </w:tblStylePr>
    <w:tblStylePr w:type="lastCol">
      <w:rPr>
        <w:b/>
        <w:bCs/>
      </w:rPr>
    </w:tblStylePr>
    <w:tblStylePr w:type="band1Vert">
      <w:tblPr/>
      <w:tcPr>
        <w:shd w:val="clear" w:color="auto" w:fill="ACC7FF"/>
      </w:tcPr>
    </w:tblStylePr>
    <w:tblStylePr w:type="band1Horz">
      <w:rPr>
        <w:rFonts w:ascii="Tahoma" w:hAnsi="Tahoma"/>
        <w:color w:val="4D5398"/>
        <w:sz w:val="20"/>
      </w:rPr>
      <w:tblPr/>
      <w:tcPr>
        <w:shd w:val="clear" w:color="auto" w:fill="FFFFFF"/>
      </w:tcPr>
    </w:tblStylePr>
    <w:tblStylePr w:type="band2Horz">
      <w:rPr>
        <w:rFonts w:ascii="Tahoma" w:hAnsi="Tahoma"/>
        <w:color w:val="4D5398"/>
        <w:sz w:val="22"/>
      </w:rPr>
      <w:tblPr/>
      <w:tcPr>
        <w:shd w:val="clear" w:color="auto" w:fill="F2F2F2"/>
      </w:tcPr>
    </w:tblStylePr>
  </w:style>
  <w:style w:type="character" w:styleId="Mentionnonrsolue">
    <w:name w:val="Unresolved Mention"/>
    <w:basedOn w:val="Policepardfaut"/>
    <w:uiPriority w:val="99"/>
    <w:semiHidden/>
    <w:unhideWhenUsed/>
    <w:rsid w:val="00055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537">
      <w:bodyDiv w:val="1"/>
      <w:marLeft w:val="0"/>
      <w:marRight w:val="0"/>
      <w:marTop w:val="0"/>
      <w:marBottom w:val="0"/>
      <w:divBdr>
        <w:top w:val="none" w:sz="0" w:space="0" w:color="auto"/>
        <w:left w:val="none" w:sz="0" w:space="0" w:color="auto"/>
        <w:bottom w:val="none" w:sz="0" w:space="0" w:color="auto"/>
        <w:right w:val="none" w:sz="0" w:space="0" w:color="auto"/>
      </w:divBdr>
    </w:div>
    <w:div w:id="463081259">
      <w:bodyDiv w:val="1"/>
      <w:marLeft w:val="0"/>
      <w:marRight w:val="0"/>
      <w:marTop w:val="0"/>
      <w:marBottom w:val="0"/>
      <w:divBdr>
        <w:top w:val="none" w:sz="0" w:space="0" w:color="auto"/>
        <w:left w:val="none" w:sz="0" w:space="0" w:color="auto"/>
        <w:bottom w:val="none" w:sz="0" w:space="0" w:color="auto"/>
        <w:right w:val="none" w:sz="0" w:space="0" w:color="auto"/>
      </w:divBdr>
    </w:div>
    <w:div w:id="7939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6A26-50D1-44C9-A73C-D7F6EFF4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1872</Words>
  <Characters>10064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Modèle de convention de répartition des agents suite à dissolution EPCI</vt:lpstr>
    </vt:vector>
  </TitlesOfParts>
  <Company>cdg59</Company>
  <LinksUpToDate>false</LinksUpToDate>
  <CharactersWithSpaces>11913</CharactersWithSpaces>
  <SharedDoc>false</SharedDoc>
  <HLinks>
    <vt:vector size="12" baseType="variant">
      <vt:variant>
        <vt:i4>1507399</vt:i4>
      </vt:variant>
      <vt:variant>
        <vt:i4>3</vt:i4>
      </vt:variant>
      <vt:variant>
        <vt:i4>0</vt:i4>
      </vt:variant>
      <vt:variant>
        <vt:i4>5</vt:i4>
      </vt:variant>
      <vt:variant>
        <vt:lpwstr>https://www.service-public.fr/particuliers/vosdroits/F86</vt:lpwstr>
      </vt:variant>
      <vt:variant>
        <vt:lpwstr/>
      </vt:variant>
      <vt:variant>
        <vt:i4>3014779</vt:i4>
      </vt:variant>
      <vt:variant>
        <vt:i4>0</vt:i4>
      </vt:variant>
      <vt:variant>
        <vt:i4>0</vt:i4>
      </vt:variant>
      <vt:variant>
        <vt:i4>5</vt:i4>
      </vt:variant>
      <vt:variant>
        <vt:lpwstr>https://www.service-public.fr/particuliers/vosdroits/F2867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de répartition des agents suite à dissolution EPCI</dc:title>
  <dc:creator>Laurent GOUGEON</dc:creator>
  <cp:keywords>Convention;répartition;fonction publique;fonction publique territoriale;transfert;compétence;epci</cp:keywords>
  <cp:lastModifiedBy>Laurent GOUGEON</cp:lastModifiedBy>
  <cp:revision>6</cp:revision>
  <cp:lastPrinted>2020-01-13T14:27:00Z</cp:lastPrinted>
  <dcterms:created xsi:type="dcterms:W3CDTF">2023-07-25T06:15:00Z</dcterms:created>
  <dcterms:modified xsi:type="dcterms:W3CDTF">2023-07-25T14:55:00Z</dcterms:modified>
</cp:coreProperties>
</file>